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28" w:rsidRDefault="00EE286F">
      <w:pPr>
        <w:spacing w:after="0" w:line="259" w:lineRule="auto"/>
        <w:ind w:left="1691" w:right="0" w:firstLine="0"/>
        <w:jc w:val="center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691" w:right="0" w:firstLine="0"/>
        <w:jc w:val="center"/>
      </w:pPr>
      <w:r>
        <w:rPr>
          <w:sz w:val="28"/>
        </w:rPr>
        <w:t xml:space="preserve"> </w:t>
      </w:r>
    </w:p>
    <w:p w:rsidR="0023603C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98">
        <w:rPr>
          <w:b/>
          <w:sz w:val="28"/>
          <w:szCs w:val="28"/>
        </w:rPr>
        <w:t xml:space="preserve">Областное </w:t>
      </w:r>
      <w:proofErr w:type="gramStart"/>
      <w:r w:rsidRPr="00FC1C98">
        <w:rPr>
          <w:b/>
          <w:sz w:val="28"/>
          <w:szCs w:val="28"/>
        </w:rPr>
        <w:t>государственное  бюджетное</w:t>
      </w:r>
      <w:proofErr w:type="gramEnd"/>
      <w:r w:rsidRPr="00FC1C98">
        <w:rPr>
          <w:b/>
          <w:sz w:val="28"/>
          <w:szCs w:val="28"/>
        </w:rPr>
        <w:t xml:space="preserve"> </w:t>
      </w:r>
    </w:p>
    <w:p w:rsidR="0023603C" w:rsidRPr="00FC1C98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98">
        <w:rPr>
          <w:b/>
          <w:sz w:val="28"/>
          <w:szCs w:val="28"/>
        </w:rPr>
        <w:t>профессиональное образовательное учреждение</w:t>
      </w:r>
    </w:p>
    <w:p w:rsidR="0023603C" w:rsidRPr="00FC1C98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C1C98">
        <w:rPr>
          <w:b/>
          <w:sz w:val="28"/>
          <w:szCs w:val="28"/>
        </w:rPr>
        <w:t>«</w:t>
      </w:r>
      <w:proofErr w:type="spellStart"/>
      <w:r w:rsidRPr="00FC1C98">
        <w:rPr>
          <w:b/>
          <w:sz w:val="28"/>
          <w:szCs w:val="28"/>
        </w:rPr>
        <w:t>Сенгилеевский</w:t>
      </w:r>
      <w:proofErr w:type="spellEnd"/>
      <w:r w:rsidRPr="00FC1C98">
        <w:rPr>
          <w:b/>
          <w:sz w:val="28"/>
          <w:szCs w:val="28"/>
        </w:rPr>
        <w:t xml:space="preserve"> педагогический техникум»</w:t>
      </w:r>
    </w:p>
    <w:p w:rsidR="0023603C" w:rsidRPr="00FC1C98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CA770D">
        <w:rPr>
          <w:b/>
          <w:caps/>
          <w:sz w:val="28"/>
          <w:szCs w:val="28"/>
        </w:rPr>
        <w:t>ПРОГРАММа УЧЕБНОЙ ДИСЦИПЛИНЫ</w:t>
      </w: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Default="0023603C" w:rsidP="0023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28"/>
        </w:rPr>
        <w:t>ЕН 01 «Математика»</w:t>
      </w:r>
    </w:p>
    <w:p w:rsidR="0023603C" w:rsidRDefault="0023603C" w:rsidP="0023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23603C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A770D">
        <w:rPr>
          <w:b/>
          <w:sz w:val="28"/>
          <w:szCs w:val="28"/>
        </w:rPr>
        <w:t>по специальности 44.02.01</w:t>
      </w:r>
    </w:p>
    <w:p w:rsidR="0023603C" w:rsidRPr="00C87C14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Дошкольное образование</w:t>
      </w:r>
    </w:p>
    <w:p w:rsidR="0023603C" w:rsidRPr="00C87C14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3603C" w:rsidRPr="00A20A8B" w:rsidRDefault="0023603C" w:rsidP="0023603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3603C" w:rsidRPr="00A20A8B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A20A8B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rPr>
          <w:b/>
          <w:caps/>
          <w:sz w:val="28"/>
          <w:szCs w:val="28"/>
        </w:rPr>
      </w:pPr>
    </w:p>
    <w:p w:rsidR="0023603C" w:rsidRPr="00A20A8B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A20A8B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Pr="00A20A8B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03C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3603C" w:rsidRPr="00AE788F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3603C" w:rsidRPr="00FC1C98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A770D">
        <w:t>Сенгилей</w:t>
      </w:r>
    </w:p>
    <w:p w:rsidR="0023603C" w:rsidRPr="000A7085" w:rsidRDefault="0023603C" w:rsidP="0023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CA770D">
        <w:rPr>
          <w:bCs/>
        </w:rPr>
        <w:t>20</w:t>
      </w:r>
      <w:r>
        <w:rPr>
          <w:bCs/>
        </w:rPr>
        <w:t xml:space="preserve">20 </w:t>
      </w:r>
      <w:r w:rsidRPr="00CA770D">
        <w:rPr>
          <w:bCs/>
        </w:rPr>
        <w:t>г.</w:t>
      </w:r>
    </w:p>
    <w:p w:rsidR="0023603C" w:rsidRPr="00FC1C98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CA770D">
        <w:lastRenderedPageBreak/>
        <w:t xml:space="preserve"> </w:t>
      </w:r>
      <w:r>
        <w:t>П</w:t>
      </w:r>
      <w:r w:rsidRPr="00CA770D">
        <w:t>рограмма учебной дисциплины</w:t>
      </w:r>
      <w:r w:rsidRPr="00CA770D">
        <w:rPr>
          <w:caps/>
        </w:rPr>
        <w:t xml:space="preserve"> </w:t>
      </w:r>
      <w:r w:rsidRPr="00CA770D">
        <w:t>разработана на основе Федерального государственн</w:t>
      </w:r>
      <w:r>
        <w:t xml:space="preserve">ого образовательного </w:t>
      </w:r>
      <w:proofErr w:type="gramStart"/>
      <w:r>
        <w:t>стандарта  среднего</w:t>
      </w:r>
      <w:proofErr w:type="gramEnd"/>
      <w:r>
        <w:t xml:space="preserve"> профессионального образования</w:t>
      </w:r>
      <w:r w:rsidRPr="00CA770D">
        <w:t xml:space="preserve"> </w:t>
      </w:r>
      <w:r>
        <w:t xml:space="preserve"> по специальности</w:t>
      </w:r>
    </w:p>
    <w:p w:rsidR="0023603C" w:rsidRPr="001D1382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44.02.01     Дошкольное образование</w:t>
      </w:r>
      <w:r>
        <w:rPr>
          <w:sz w:val="28"/>
          <w:szCs w:val="28"/>
        </w:rPr>
        <w:t>____________</w:t>
      </w:r>
    </w:p>
    <w:p w:rsidR="0023603C" w:rsidRPr="00786849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i/>
          <w:vertAlign w:val="superscript"/>
        </w:rPr>
      </w:pPr>
      <w:r w:rsidRPr="00CA770D">
        <w:rPr>
          <w:i/>
          <w:vertAlign w:val="superscript"/>
        </w:rPr>
        <w:t>ко</w:t>
      </w:r>
      <w:r>
        <w:rPr>
          <w:i/>
          <w:vertAlign w:val="superscript"/>
        </w:rPr>
        <w:t>д</w:t>
      </w:r>
      <w:r>
        <w:rPr>
          <w:i/>
          <w:vertAlign w:val="superscript"/>
        </w:rPr>
        <w:tab/>
        <w:t xml:space="preserve">                             </w:t>
      </w:r>
      <w:r w:rsidRPr="00CA770D">
        <w:rPr>
          <w:i/>
          <w:vertAlign w:val="superscript"/>
        </w:rPr>
        <w:t xml:space="preserve"> наименование специальности</w:t>
      </w:r>
    </w:p>
    <w:p w:rsidR="0023603C" w:rsidRPr="001D1382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(утверждённого </w:t>
      </w:r>
      <w:r w:rsidRPr="001D1382">
        <w:t xml:space="preserve">приказом </w:t>
      </w:r>
      <w:proofErr w:type="spellStart"/>
      <w:r w:rsidRPr="001D1382">
        <w:t>Минобрнауки</w:t>
      </w:r>
      <w:proofErr w:type="spellEnd"/>
      <w:r w:rsidRPr="001D1382">
        <w:t xml:space="preserve"> РФ </w:t>
      </w:r>
      <w:r>
        <w:t xml:space="preserve">от «27» октября 2014 г. № 1451, </w:t>
      </w:r>
      <w:r w:rsidRPr="001D1382">
        <w:t>регистрационный № 34898 от «24» ноября 2014 г.)</w:t>
      </w:r>
    </w:p>
    <w:p w:rsidR="0023603C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0"/>
      </w:tblGrid>
      <w:tr w:rsidR="006433E2" w:rsidRPr="008603C0" w:rsidTr="00DB080B">
        <w:trPr>
          <w:trHeight w:val="2685"/>
        </w:trPr>
        <w:tc>
          <w:tcPr>
            <w:tcW w:w="4785" w:type="dxa"/>
            <w:shd w:val="clear" w:color="auto" w:fill="auto"/>
          </w:tcPr>
          <w:p w:rsidR="0023603C" w:rsidRPr="008603C0" w:rsidRDefault="0023603C" w:rsidP="00DB0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РАССМОТРЕНА</w:t>
            </w:r>
          </w:p>
          <w:p w:rsidR="0023603C" w:rsidRPr="008603C0" w:rsidRDefault="0023603C" w:rsidP="00DB080B">
            <w:proofErr w:type="gramStart"/>
            <w:r>
              <w:t xml:space="preserve">ПЦК </w:t>
            </w:r>
            <w:r w:rsidRPr="008603C0">
              <w:t xml:space="preserve"> преподавателей</w:t>
            </w:r>
            <w:proofErr w:type="gramEnd"/>
          </w:p>
          <w:p w:rsidR="0023603C" w:rsidRPr="008603C0" w:rsidRDefault="0023603C" w:rsidP="00DB080B">
            <w:r w:rsidRPr="008603C0">
              <w:t>общего гуманитарного, социально-экономического</w:t>
            </w:r>
            <w:r w:rsidRPr="008603C0">
              <w:br/>
              <w:t>цикла, матема</w:t>
            </w:r>
            <w:r>
              <w:t xml:space="preserve">тических и естественно- научных </w:t>
            </w:r>
            <w:r w:rsidRPr="008603C0">
              <w:t xml:space="preserve">дисциплин </w:t>
            </w:r>
          </w:p>
          <w:p w:rsidR="0023603C" w:rsidRPr="008603C0" w:rsidRDefault="0023603C" w:rsidP="00DB080B">
            <w:r>
              <w:t>Протокол №_</w:t>
            </w:r>
            <w:r w:rsidR="00DB080B">
              <w:t>1</w:t>
            </w:r>
            <w:r>
              <w:t xml:space="preserve">__от </w:t>
            </w:r>
            <w:r w:rsidR="00DB080B">
              <w:t xml:space="preserve">28. 08 </w:t>
            </w:r>
            <w:r w:rsidR="006433E2">
              <w:t>2020</w:t>
            </w:r>
            <w:r w:rsidR="006433E2" w:rsidRPr="00070B74">
              <w:t xml:space="preserve"> </w:t>
            </w:r>
            <w:r w:rsidR="006433E2" w:rsidRPr="00212580">
              <w:t>г</w:t>
            </w:r>
            <w:r>
              <w:br/>
            </w:r>
          </w:p>
          <w:p w:rsidR="0023603C" w:rsidRPr="008603C0" w:rsidRDefault="0023603C" w:rsidP="00DB0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  <w:tc>
          <w:tcPr>
            <w:tcW w:w="4786" w:type="dxa"/>
            <w:shd w:val="clear" w:color="auto" w:fill="auto"/>
          </w:tcPr>
          <w:p w:rsidR="0023603C" w:rsidRPr="008603C0" w:rsidRDefault="0023603C" w:rsidP="00DB0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 w:rsidRPr="008603C0">
              <w:t>УТВЕРЖДАЮ</w:t>
            </w:r>
          </w:p>
          <w:p w:rsidR="0023603C" w:rsidRPr="008603C0" w:rsidRDefault="006433E2" w:rsidP="00DB0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6433E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-287655</wp:posOffset>
                  </wp:positionH>
                  <wp:positionV relativeFrom="paragraph">
                    <wp:posOffset>167640</wp:posOffset>
                  </wp:positionV>
                  <wp:extent cx="1190625" cy="1027723"/>
                  <wp:effectExtent l="0" t="0" r="0" b="0"/>
                  <wp:wrapNone/>
                  <wp:docPr id="1" name="Рисунок 1" descr="F:\моторина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оторина 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2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03C" w:rsidRPr="008603C0">
              <w:t>Заместитель директора по учебной работе ОГБПО</w:t>
            </w:r>
            <w:r w:rsidR="0023603C">
              <w:t>У</w:t>
            </w:r>
            <w:r w:rsidR="0023603C" w:rsidRPr="008603C0">
              <w:t xml:space="preserve"> СПТ</w:t>
            </w:r>
          </w:p>
          <w:p w:rsidR="006433E2" w:rsidRDefault="006433E2" w:rsidP="00DB0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</w:pPr>
          </w:p>
          <w:p w:rsidR="0023603C" w:rsidRPr="008603C0" w:rsidRDefault="0023603C" w:rsidP="00DB0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</w:pPr>
            <w:bookmarkStart w:id="0" w:name="_GoBack"/>
            <w:bookmarkEnd w:id="0"/>
            <w:r w:rsidRPr="008603C0">
              <w:t>________________</w:t>
            </w:r>
            <w:r>
              <w:t xml:space="preserve"> Т. Б. </w:t>
            </w:r>
            <w:proofErr w:type="spellStart"/>
            <w:r>
              <w:t>Моторина</w:t>
            </w:r>
            <w:proofErr w:type="spellEnd"/>
          </w:p>
          <w:p w:rsidR="0023603C" w:rsidRPr="008603C0" w:rsidRDefault="0023603C" w:rsidP="00DB0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</w:pPr>
          </w:p>
          <w:p w:rsidR="0023603C" w:rsidRPr="008603C0" w:rsidRDefault="00DB080B" w:rsidP="00DB0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t>« 31</w:t>
            </w:r>
            <w:r w:rsidR="0023603C" w:rsidRPr="008603C0">
              <w:t xml:space="preserve">» </w:t>
            </w:r>
            <w:r>
              <w:rPr>
                <w:i/>
                <w:u w:val="single"/>
              </w:rPr>
              <w:t xml:space="preserve"> 08. </w:t>
            </w:r>
            <w:r w:rsidR="0023603C">
              <w:rPr>
                <w:i/>
              </w:rPr>
              <w:t>2020</w:t>
            </w:r>
            <w:r w:rsidR="0023603C" w:rsidRPr="001D1382">
              <w:rPr>
                <w:i/>
              </w:rPr>
              <w:t xml:space="preserve"> </w:t>
            </w:r>
            <w:r w:rsidR="0023603C" w:rsidRPr="008603C0">
              <w:rPr>
                <w:i/>
              </w:rPr>
              <w:t xml:space="preserve"> г.</w:t>
            </w:r>
          </w:p>
        </w:tc>
      </w:tr>
    </w:tbl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3603C" w:rsidRPr="00CA770D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3603C" w:rsidRPr="001D1382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CA770D">
        <w:rPr>
          <w:sz w:val="28"/>
          <w:szCs w:val="28"/>
        </w:rPr>
        <w:t>Автор-</w:t>
      </w:r>
      <w:proofErr w:type="gramStart"/>
      <w:r w:rsidRPr="00CA770D">
        <w:rPr>
          <w:sz w:val="28"/>
          <w:szCs w:val="28"/>
        </w:rPr>
        <w:t>разработчик:</w:t>
      </w:r>
      <w:r w:rsidR="00DB080B">
        <w:rPr>
          <w:sz w:val="28"/>
          <w:szCs w:val="28"/>
        </w:rPr>
        <w:t>_</w:t>
      </w:r>
      <w:proofErr w:type="gramEnd"/>
      <w:r w:rsidR="00DB080B">
        <w:rPr>
          <w:sz w:val="28"/>
          <w:szCs w:val="28"/>
        </w:rPr>
        <w:t xml:space="preserve"> </w:t>
      </w:r>
      <w:proofErr w:type="spellStart"/>
      <w:r w:rsidR="00DB080B">
        <w:rPr>
          <w:sz w:val="28"/>
          <w:szCs w:val="28"/>
        </w:rPr>
        <w:t>Савдинкина</w:t>
      </w:r>
      <w:proofErr w:type="spellEnd"/>
      <w:r w:rsidR="00DB080B">
        <w:rPr>
          <w:sz w:val="28"/>
          <w:szCs w:val="28"/>
        </w:rPr>
        <w:t xml:space="preserve"> М.В., преподаватель математики и ИКТ</w:t>
      </w:r>
      <w:r>
        <w:rPr>
          <w:sz w:val="28"/>
          <w:szCs w:val="28"/>
        </w:rPr>
        <w:t>_</w:t>
      </w:r>
    </w:p>
    <w:p w:rsidR="0023603C" w:rsidRPr="00A20A8B" w:rsidRDefault="0023603C" w:rsidP="00236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Pr="00A20A8B">
        <w:rPr>
          <w:vertAlign w:val="superscript"/>
        </w:rPr>
        <w:t>Ф.И.О., ученая степень, звание, должность</w:t>
      </w: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23603C" w:rsidRDefault="0023603C" w:rsidP="0023603C">
      <w:pPr>
        <w:spacing w:after="0" w:line="259" w:lineRule="auto"/>
        <w:ind w:left="0" w:right="0" w:firstLine="0"/>
        <w:rPr>
          <w:sz w:val="20"/>
        </w:rPr>
      </w:pPr>
    </w:p>
    <w:p w:rsidR="0023603C" w:rsidRDefault="0023603C">
      <w:pPr>
        <w:spacing w:after="0" w:line="259" w:lineRule="auto"/>
        <w:ind w:left="118" w:right="0" w:firstLine="0"/>
        <w:jc w:val="center"/>
        <w:rPr>
          <w:sz w:val="20"/>
        </w:rPr>
      </w:pPr>
    </w:p>
    <w:p w:rsidR="00B17A28" w:rsidRDefault="00EE286F">
      <w:pPr>
        <w:spacing w:after="0" w:line="259" w:lineRule="auto"/>
        <w:ind w:left="118" w:right="0" w:firstLine="0"/>
        <w:jc w:val="center"/>
      </w:pPr>
      <w:r>
        <w:rPr>
          <w:b/>
          <w:sz w:val="28"/>
        </w:rPr>
        <w:lastRenderedPageBreak/>
        <w:t xml:space="preserve">СОДЕРЖАНИЕ </w:t>
      </w:r>
    </w:p>
    <w:p w:rsidR="00B17A28" w:rsidRDefault="00EE286F">
      <w:pPr>
        <w:spacing w:after="0" w:line="259" w:lineRule="auto"/>
        <w:ind w:left="188" w:right="0" w:firstLine="0"/>
        <w:jc w:val="center"/>
      </w:pPr>
      <w:r>
        <w:rPr>
          <w:sz w:val="28"/>
        </w:rPr>
        <w:t xml:space="preserve"> </w:t>
      </w:r>
    </w:p>
    <w:p w:rsidR="00B17A28" w:rsidRDefault="00EE286F">
      <w:pPr>
        <w:spacing w:after="10" w:line="259" w:lineRule="auto"/>
        <w:ind w:left="188" w:right="0" w:firstLine="0"/>
        <w:jc w:val="center"/>
      </w:pPr>
      <w:r>
        <w:rPr>
          <w:sz w:val="28"/>
        </w:rPr>
        <w:t xml:space="preserve"> </w:t>
      </w:r>
    </w:p>
    <w:p w:rsidR="00B17A28" w:rsidRDefault="00EE286F">
      <w:pPr>
        <w:tabs>
          <w:tab w:val="center" w:pos="4755"/>
          <w:tab w:val="right" w:pos="9599"/>
        </w:tabs>
        <w:spacing w:after="10" w:line="251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Стр. </w:t>
      </w:r>
    </w:p>
    <w:p w:rsidR="00B17A28" w:rsidRDefault="00EE286F">
      <w:pPr>
        <w:spacing w:after="22" w:line="259" w:lineRule="auto"/>
        <w:ind w:left="0" w:right="19" w:firstLine="0"/>
        <w:jc w:val="center"/>
      </w:pPr>
      <w:r>
        <w:rPr>
          <w:sz w:val="28"/>
        </w:rPr>
        <w:t xml:space="preserve"> </w:t>
      </w:r>
    </w:p>
    <w:sdt>
      <w:sdtPr>
        <w:rPr>
          <w:sz w:val="24"/>
        </w:rPr>
        <w:id w:val="654649374"/>
        <w:docPartObj>
          <w:docPartGallery w:val="Table of Contents"/>
        </w:docPartObj>
      </w:sdtPr>
      <w:sdtEndPr/>
      <w:sdtContent>
        <w:p w:rsidR="00542E3A" w:rsidRDefault="00EE286F">
          <w:pPr>
            <w:pStyle w:val="11"/>
            <w:tabs>
              <w:tab w:val="left" w:pos="660"/>
              <w:tab w:val="right" w:pos="95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72081279" w:history="1">
            <w:r w:rsidR="00542E3A" w:rsidRPr="005B3129">
              <w:rPr>
                <w:rStyle w:val="a3"/>
                <w:bCs/>
                <w:noProof/>
                <w:u w:color="000000"/>
              </w:rPr>
              <w:t>1.</w:t>
            </w:r>
            <w:r w:rsidR="00542E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42E3A" w:rsidRPr="005B3129">
              <w:rPr>
                <w:rStyle w:val="a3"/>
                <w:noProof/>
              </w:rPr>
              <w:t>ПАСПОРТ РАБОЧЕЙ ПРОГРАММЫ УЧЕБНОЙ ДИСЦИПЛИНЫ</w:t>
            </w:r>
            <w:r w:rsidR="00542E3A">
              <w:rPr>
                <w:noProof/>
                <w:webHidden/>
              </w:rPr>
              <w:tab/>
            </w:r>
            <w:r w:rsidR="00542E3A">
              <w:rPr>
                <w:noProof/>
                <w:webHidden/>
              </w:rPr>
              <w:fldChar w:fldCharType="begin"/>
            </w:r>
            <w:r w:rsidR="00542E3A">
              <w:rPr>
                <w:noProof/>
                <w:webHidden/>
              </w:rPr>
              <w:instrText xml:space="preserve"> PAGEREF _Toc72081279 \h </w:instrText>
            </w:r>
            <w:r w:rsidR="00542E3A">
              <w:rPr>
                <w:noProof/>
                <w:webHidden/>
              </w:rPr>
            </w:r>
            <w:r w:rsidR="00542E3A">
              <w:rPr>
                <w:noProof/>
                <w:webHidden/>
              </w:rPr>
              <w:fldChar w:fldCharType="separate"/>
            </w:r>
            <w:r w:rsidR="00542E3A">
              <w:rPr>
                <w:noProof/>
                <w:webHidden/>
              </w:rPr>
              <w:t>4</w:t>
            </w:r>
            <w:r w:rsidR="00542E3A">
              <w:rPr>
                <w:noProof/>
                <w:webHidden/>
              </w:rPr>
              <w:fldChar w:fldCharType="end"/>
            </w:r>
          </w:hyperlink>
        </w:p>
        <w:p w:rsidR="00542E3A" w:rsidRDefault="00FD0036">
          <w:pPr>
            <w:pStyle w:val="11"/>
            <w:tabs>
              <w:tab w:val="left" w:pos="660"/>
              <w:tab w:val="right" w:pos="95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2081280" w:history="1">
            <w:r w:rsidR="00542E3A" w:rsidRPr="005B3129">
              <w:rPr>
                <w:rStyle w:val="a3"/>
                <w:bCs/>
                <w:noProof/>
                <w:u w:color="000000"/>
              </w:rPr>
              <w:t>2.</w:t>
            </w:r>
            <w:r w:rsidR="00542E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42E3A" w:rsidRPr="005B3129">
              <w:rPr>
                <w:rStyle w:val="a3"/>
                <w:noProof/>
              </w:rPr>
              <w:t>СТРУКТУРА И СОДЕРЖАНИЕ УЧЕБНОЙ ДИСЦИПЛИНЫ</w:t>
            </w:r>
            <w:r w:rsidR="00542E3A">
              <w:rPr>
                <w:noProof/>
                <w:webHidden/>
              </w:rPr>
              <w:tab/>
            </w:r>
            <w:r w:rsidR="00542E3A">
              <w:rPr>
                <w:noProof/>
                <w:webHidden/>
              </w:rPr>
              <w:fldChar w:fldCharType="begin"/>
            </w:r>
            <w:r w:rsidR="00542E3A">
              <w:rPr>
                <w:noProof/>
                <w:webHidden/>
              </w:rPr>
              <w:instrText xml:space="preserve"> PAGEREF _Toc72081280 \h </w:instrText>
            </w:r>
            <w:r w:rsidR="00542E3A">
              <w:rPr>
                <w:noProof/>
                <w:webHidden/>
              </w:rPr>
            </w:r>
            <w:r w:rsidR="00542E3A">
              <w:rPr>
                <w:noProof/>
                <w:webHidden/>
              </w:rPr>
              <w:fldChar w:fldCharType="separate"/>
            </w:r>
            <w:r w:rsidR="00542E3A">
              <w:rPr>
                <w:noProof/>
                <w:webHidden/>
              </w:rPr>
              <w:t>7</w:t>
            </w:r>
            <w:r w:rsidR="00542E3A">
              <w:rPr>
                <w:noProof/>
                <w:webHidden/>
              </w:rPr>
              <w:fldChar w:fldCharType="end"/>
            </w:r>
          </w:hyperlink>
        </w:p>
        <w:p w:rsidR="00542E3A" w:rsidRDefault="00FD0036">
          <w:pPr>
            <w:pStyle w:val="11"/>
            <w:tabs>
              <w:tab w:val="left" w:pos="660"/>
              <w:tab w:val="right" w:pos="95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2081281" w:history="1">
            <w:r w:rsidR="00542E3A" w:rsidRPr="005B3129">
              <w:rPr>
                <w:rStyle w:val="a3"/>
                <w:bCs/>
                <w:noProof/>
                <w:u w:color="000000"/>
              </w:rPr>
              <w:t>3.</w:t>
            </w:r>
            <w:r w:rsidR="00542E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42E3A" w:rsidRPr="005B3129">
              <w:rPr>
                <w:rStyle w:val="a3"/>
                <w:noProof/>
              </w:rPr>
              <w:t>УСЛОВИЯ РЕАЛИЗАЦИИ УЧЕБНОЙ ДИСЦИПЛИНЫ</w:t>
            </w:r>
            <w:r w:rsidR="00542E3A">
              <w:rPr>
                <w:noProof/>
                <w:webHidden/>
              </w:rPr>
              <w:tab/>
            </w:r>
            <w:r w:rsidR="00542E3A">
              <w:rPr>
                <w:noProof/>
                <w:webHidden/>
              </w:rPr>
              <w:fldChar w:fldCharType="begin"/>
            </w:r>
            <w:r w:rsidR="00542E3A">
              <w:rPr>
                <w:noProof/>
                <w:webHidden/>
              </w:rPr>
              <w:instrText xml:space="preserve"> PAGEREF _Toc72081281 \h </w:instrText>
            </w:r>
            <w:r w:rsidR="00542E3A">
              <w:rPr>
                <w:noProof/>
                <w:webHidden/>
              </w:rPr>
            </w:r>
            <w:r w:rsidR="00542E3A">
              <w:rPr>
                <w:noProof/>
                <w:webHidden/>
              </w:rPr>
              <w:fldChar w:fldCharType="separate"/>
            </w:r>
            <w:r w:rsidR="00542E3A">
              <w:rPr>
                <w:noProof/>
                <w:webHidden/>
              </w:rPr>
              <w:t>17</w:t>
            </w:r>
            <w:r w:rsidR="00542E3A">
              <w:rPr>
                <w:noProof/>
                <w:webHidden/>
              </w:rPr>
              <w:fldChar w:fldCharType="end"/>
            </w:r>
          </w:hyperlink>
        </w:p>
        <w:p w:rsidR="00542E3A" w:rsidRDefault="00FD0036">
          <w:pPr>
            <w:pStyle w:val="11"/>
            <w:tabs>
              <w:tab w:val="left" w:pos="660"/>
              <w:tab w:val="right" w:pos="95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2081282" w:history="1">
            <w:r w:rsidR="00542E3A" w:rsidRPr="005B3129">
              <w:rPr>
                <w:rStyle w:val="a3"/>
                <w:bCs/>
                <w:noProof/>
                <w:u w:color="000000"/>
              </w:rPr>
              <w:t>4.</w:t>
            </w:r>
            <w:r w:rsidR="00542E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42E3A" w:rsidRPr="005B3129">
              <w:rPr>
                <w:rStyle w:val="a3"/>
                <w:noProof/>
              </w:rPr>
              <w:t>КОНТРОЛЬ И ОЦЕНКА РЕЗУЛЬТАТОВ ОСВОЕНИЯ  УЧЕБНОЙ ДИСЦИПЛИНЫ</w:t>
            </w:r>
            <w:r w:rsidR="00542E3A">
              <w:rPr>
                <w:noProof/>
                <w:webHidden/>
              </w:rPr>
              <w:tab/>
            </w:r>
            <w:r w:rsidR="00542E3A">
              <w:rPr>
                <w:noProof/>
                <w:webHidden/>
              </w:rPr>
              <w:fldChar w:fldCharType="begin"/>
            </w:r>
            <w:r w:rsidR="00542E3A">
              <w:rPr>
                <w:noProof/>
                <w:webHidden/>
              </w:rPr>
              <w:instrText xml:space="preserve"> PAGEREF _Toc72081282 \h </w:instrText>
            </w:r>
            <w:r w:rsidR="00542E3A">
              <w:rPr>
                <w:noProof/>
                <w:webHidden/>
              </w:rPr>
            </w:r>
            <w:r w:rsidR="00542E3A">
              <w:rPr>
                <w:noProof/>
                <w:webHidden/>
              </w:rPr>
              <w:fldChar w:fldCharType="separate"/>
            </w:r>
            <w:r w:rsidR="00542E3A">
              <w:rPr>
                <w:noProof/>
                <w:webHidden/>
              </w:rPr>
              <w:t>19</w:t>
            </w:r>
            <w:r w:rsidR="00542E3A">
              <w:rPr>
                <w:noProof/>
                <w:webHidden/>
              </w:rPr>
              <w:fldChar w:fldCharType="end"/>
            </w:r>
          </w:hyperlink>
        </w:p>
        <w:p w:rsidR="00B17A28" w:rsidRDefault="00EE286F">
          <w:r>
            <w:fldChar w:fldCharType="end"/>
          </w:r>
        </w:p>
      </w:sdtContent>
    </w:sdt>
    <w:p w:rsidR="00B17A28" w:rsidRDefault="00EE286F">
      <w:pPr>
        <w:spacing w:after="20" w:line="259" w:lineRule="auto"/>
        <w:ind w:left="648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648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23603C" w:rsidRDefault="0023603C">
      <w:pPr>
        <w:spacing w:after="0" w:line="259" w:lineRule="auto"/>
        <w:ind w:left="180" w:right="0" w:firstLine="0"/>
        <w:jc w:val="left"/>
      </w:pPr>
    </w:p>
    <w:p w:rsidR="00DB080B" w:rsidRDefault="00DB080B">
      <w:pPr>
        <w:spacing w:after="0" w:line="259" w:lineRule="auto"/>
        <w:ind w:left="180" w:right="0" w:firstLine="0"/>
        <w:jc w:val="left"/>
      </w:pP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B17A28" w:rsidRDefault="00EE286F">
      <w:pPr>
        <w:pStyle w:val="1"/>
        <w:spacing w:after="32"/>
        <w:ind w:left="1247" w:right="423" w:hanging="888"/>
      </w:pPr>
      <w:bookmarkStart w:id="1" w:name="_Toc72081279"/>
      <w:r>
        <w:lastRenderedPageBreak/>
        <w:t>ПАСПОРТ РАБОЧЕЙ ПРОГРАММЫ УЧЕБНОЙ ДИСЦИПЛИНЫ</w:t>
      </w:r>
      <w:bookmarkEnd w:id="1"/>
      <w:r>
        <w:t xml:space="preserve"> </w:t>
      </w:r>
    </w:p>
    <w:p w:rsidR="00B17A28" w:rsidRDefault="00EE286F">
      <w:pPr>
        <w:spacing w:after="0" w:line="259" w:lineRule="auto"/>
        <w:ind w:left="0" w:right="65" w:firstLine="0"/>
        <w:jc w:val="center"/>
      </w:pPr>
      <w:r>
        <w:rPr>
          <w:b/>
          <w:u w:val="single" w:color="000000"/>
        </w:rPr>
        <w:t>МАТЕМАТИКА</w:t>
      </w:r>
      <w:r>
        <w:rPr>
          <w:b/>
        </w:rPr>
        <w:t xml:space="preserve"> </w:t>
      </w:r>
    </w:p>
    <w:p w:rsidR="00B17A28" w:rsidRDefault="00EE286F">
      <w:pPr>
        <w:spacing w:after="27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B17A28" w:rsidRDefault="00EE286F">
      <w:pPr>
        <w:tabs>
          <w:tab w:val="center" w:pos="720"/>
          <w:tab w:val="center" w:pos="4733"/>
        </w:tabs>
        <w:spacing w:after="0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Область применения рабочей программы учебной дисциплины </w:t>
      </w:r>
    </w:p>
    <w:p w:rsidR="00B17A28" w:rsidRDefault="00EE286F">
      <w:pPr>
        <w:ind w:left="-5" w:right="0"/>
      </w:pPr>
      <w:r>
        <w:t xml:space="preserve"> </w:t>
      </w:r>
      <w:r w:rsidR="00DB080B">
        <w:tab/>
      </w:r>
      <w:r>
        <w:t xml:space="preserve">Рабочая программа учебной дисциплины </w:t>
      </w:r>
      <w:r>
        <w:rPr>
          <w:b/>
        </w:rPr>
        <w:t>ЕН.01 Математика</w:t>
      </w:r>
      <w:r>
        <w:t xml:space="preserve">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44.02.01 Дошкольное образование</w:t>
      </w:r>
      <w:r>
        <w:rPr>
          <w:sz w:val="28"/>
        </w:rPr>
        <w:t xml:space="preserve"> </w:t>
      </w:r>
      <w:r>
        <w:t xml:space="preserve">(по программам углубленной подготовки). </w:t>
      </w:r>
    </w:p>
    <w:p w:rsidR="00B17A28" w:rsidRDefault="00EE286F" w:rsidP="00DB080B">
      <w:pPr>
        <w:ind w:left="-5" w:right="0" w:firstLine="713"/>
      </w:pPr>
      <w:r>
        <w:t xml:space="preserve"> Рабочая программа учебной дисциплины ЕН.01 Математика разработана на основе Федерального государственного образовательного стандарта по специальности среднего профессионального образования 44.02.01 Дошкольное образование  (по программе углубленной подготовки), утвержденного приказом </w:t>
      </w:r>
      <w:proofErr w:type="spellStart"/>
      <w:r>
        <w:t>Минобрнауки</w:t>
      </w:r>
      <w:proofErr w:type="spellEnd"/>
      <w:r>
        <w:t xml:space="preserve"> РФ от 27.10.2014 г. №1351 «Об утверждении Федерального образовательного </w:t>
      </w:r>
      <w:proofErr w:type="spellStart"/>
      <w:r>
        <w:t>образовательного</w:t>
      </w:r>
      <w:proofErr w:type="spellEnd"/>
      <w:r>
        <w:t xml:space="preserve"> стандарта по специальности 44.02.01 Дошкольное образование, примерной основной профессиональной образовательной программы по специальности 44.02.01 Дошкольное образование, разработанной ФГБОУ ДПО «Государственный институт новых форм обучения», с учетом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учитель), утвержденного приказом Министерства труда и социальной защиты РФ от 18.10.2013 г. приказ № 544н» </w:t>
      </w:r>
    </w:p>
    <w:p w:rsidR="00DB080B" w:rsidRDefault="00DB080B" w:rsidP="00DB080B">
      <w:pPr>
        <w:ind w:left="-5" w:right="0" w:firstLine="713"/>
      </w:pPr>
    </w:p>
    <w:p w:rsidR="00B17A28" w:rsidRDefault="00EE286F">
      <w:pPr>
        <w:spacing w:after="0" w:line="270" w:lineRule="auto"/>
        <w:ind w:left="-5" w:right="48"/>
      </w:pPr>
      <w:r>
        <w:rPr>
          <w:b/>
        </w:rPr>
        <w:t>1.2.</w:t>
      </w:r>
      <w:r>
        <w:t xml:space="preserve"> </w:t>
      </w:r>
      <w:r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>
        <w:t xml:space="preserve">входит в ЕН.00 математический и естественно – научный цикл. </w:t>
      </w:r>
    </w:p>
    <w:p w:rsidR="00DB080B" w:rsidRDefault="00DB080B">
      <w:pPr>
        <w:spacing w:after="0" w:line="270" w:lineRule="auto"/>
        <w:ind w:left="-5" w:right="48"/>
        <w:rPr>
          <w:b/>
        </w:rPr>
      </w:pPr>
    </w:p>
    <w:p w:rsidR="00B17A28" w:rsidRDefault="00EE286F">
      <w:pPr>
        <w:spacing w:after="0" w:line="270" w:lineRule="auto"/>
        <w:ind w:left="-5" w:right="48"/>
      </w:pPr>
      <w:r>
        <w:rPr>
          <w:b/>
        </w:rPr>
        <w:t>1.3.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учебной дисциплины – требования к результатам освоения учебной дисциплины: </w:t>
      </w:r>
    </w:p>
    <w:p w:rsidR="00B17A28" w:rsidRDefault="00EE286F">
      <w:pPr>
        <w:spacing w:after="33" w:line="269" w:lineRule="auto"/>
        <w:ind w:left="-5" w:right="0"/>
        <w:jc w:val="left"/>
      </w:pPr>
      <w:r>
        <w:rPr>
          <w:i/>
        </w:rPr>
        <w:t xml:space="preserve"> </w:t>
      </w:r>
      <w:r>
        <w:rPr>
          <w:i/>
        </w:rPr>
        <w:tab/>
        <w:t>Цели обучения математике</w:t>
      </w:r>
      <w:r>
        <w:t xml:space="preserve"> в среднем профессиональном образовании определяются её ролью в процессе развития общества в целом и формировании личности каждого отдельного человека: развитие у студентов правильных представлений о природе математической сущности и происхождении математических абстракций, месте математики в системе наук и роли математического моделирования в </w:t>
      </w:r>
      <w:proofErr w:type="gramStart"/>
      <w:r>
        <w:t>научном  познании</w:t>
      </w:r>
      <w:proofErr w:type="gramEnd"/>
      <w:r>
        <w:t xml:space="preserve"> и в практике. </w:t>
      </w:r>
      <w:r>
        <w:rPr>
          <w:i/>
        </w:rPr>
        <w:t xml:space="preserve"> </w:t>
      </w:r>
      <w:r>
        <w:rPr>
          <w:i/>
        </w:rPr>
        <w:tab/>
        <w:t xml:space="preserve">Роль математической </w:t>
      </w:r>
      <w:proofErr w:type="gramStart"/>
      <w:r>
        <w:rPr>
          <w:i/>
        </w:rPr>
        <w:t>подготовки  определяет</w:t>
      </w:r>
      <w:proofErr w:type="gramEnd"/>
      <w:r>
        <w:rPr>
          <w:i/>
        </w:rPr>
        <w:t xml:space="preserve"> основные задачи обучения математике: </w:t>
      </w:r>
    </w:p>
    <w:p w:rsidR="00B17A28" w:rsidRDefault="00EE286F">
      <w:pPr>
        <w:numPr>
          <w:ilvl w:val="0"/>
          <w:numId w:val="1"/>
        </w:numPr>
        <w:spacing w:after="36"/>
        <w:ind w:right="0" w:hanging="180"/>
      </w:pPr>
      <w:r>
        <w:t xml:space="preserve">овладение системой математических знаний и умений, необходимых в повседневной жизни и трудовой деятельности в современном обществе и продолжения обучения в системе непрерывного образования; </w:t>
      </w:r>
    </w:p>
    <w:p w:rsidR="00B17A28" w:rsidRDefault="00EE286F">
      <w:pPr>
        <w:numPr>
          <w:ilvl w:val="0"/>
          <w:numId w:val="1"/>
        </w:numPr>
        <w:spacing w:after="33" w:line="269" w:lineRule="auto"/>
        <w:ind w:right="0" w:hanging="180"/>
      </w:pPr>
      <w:r>
        <w:t xml:space="preserve">формирование представлений об идеях и </w:t>
      </w:r>
      <w:proofErr w:type="gramStart"/>
      <w:r>
        <w:t>методах  математики</w:t>
      </w:r>
      <w:proofErr w:type="gramEnd"/>
      <w:r>
        <w:t xml:space="preserve"> и их роль в познании;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средствами математики интеллектуальных качеств личности. </w:t>
      </w:r>
      <w:r>
        <w:rPr>
          <w:i/>
        </w:rPr>
        <w:t xml:space="preserve"> В результате </w:t>
      </w:r>
      <w:proofErr w:type="gramStart"/>
      <w:r>
        <w:rPr>
          <w:i/>
        </w:rPr>
        <w:t>освоения  учебной</w:t>
      </w:r>
      <w:proofErr w:type="gramEnd"/>
      <w:r>
        <w:rPr>
          <w:i/>
        </w:rPr>
        <w:t xml:space="preserve"> дисциплины обучающийся должен уметь: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Применять математические методы для решения профессиональных задач;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Решать текстовые задачи;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Выполнять приближенные вычисления;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Проводить элементарную статистическую обработку информации и результатов </w:t>
      </w:r>
    </w:p>
    <w:p w:rsidR="00B17A28" w:rsidRDefault="00EE286F">
      <w:pPr>
        <w:ind w:left="-5" w:right="0"/>
      </w:pPr>
      <w:r>
        <w:t xml:space="preserve">исследований, представлять полученные данные графически; </w:t>
      </w:r>
    </w:p>
    <w:p w:rsidR="00B17A28" w:rsidRDefault="00EE286F">
      <w:pPr>
        <w:spacing w:after="45" w:line="259" w:lineRule="auto"/>
        <w:ind w:left="-5" w:right="0"/>
        <w:jc w:val="left"/>
      </w:pPr>
      <w:r>
        <w:rPr>
          <w:i/>
        </w:rPr>
        <w:t xml:space="preserve"> В результате освоения учебной дисциплины обучающийся должен знать: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lastRenderedPageBreak/>
        <w:t xml:space="preserve">Понятия множества, отношения между множествами, операции над ними;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Понятия величины и её измерения;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Историю создания систем единиц величины;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Этапы развития понятий натурального числа и нуля;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Системы счисления;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Понятия текстовой задачи и процесса её </w:t>
      </w:r>
      <w:proofErr w:type="gramStart"/>
      <w:r>
        <w:t xml:space="preserve">решения;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Историю</w:t>
      </w:r>
      <w:proofErr w:type="gramEnd"/>
      <w:r>
        <w:t xml:space="preserve"> развития геометрии;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Основные свойства геометрических фигур на плоскости и в пространстве;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Правила приближенных вычислений;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Методы математической статистики; </w:t>
      </w:r>
    </w:p>
    <w:p w:rsidR="00B17A28" w:rsidRDefault="00EE286F">
      <w:pPr>
        <w:spacing w:after="34"/>
        <w:ind w:left="-5" w:right="0"/>
      </w:pPr>
      <w:r>
        <w:t xml:space="preserve"> Дополнительные умения из профессионального стандарта: </w:t>
      </w:r>
    </w:p>
    <w:p w:rsidR="00B17A28" w:rsidRDefault="00EE286F">
      <w:pPr>
        <w:numPr>
          <w:ilvl w:val="0"/>
          <w:numId w:val="1"/>
        </w:numPr>
        <w:spacing w:after="33" w:line="269" w:lineRule="auto"/>
        <w:ind w:right="0" w:hanging="180"/>
      </w:pPr>
      <w:r>
        <w:t xml:space="preserve">Совместно с детьми дошкольного возраста строить логические рассуждения (например решение задачи) в математических и иных </w:t>
      </w:r>
      <w:proofErr w:type="gramStart"/>
      <w:r>
        <w:t xml:space="preserve">контекстах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Решать</w:t>
      </w:r>
      <w:proofErr w:type="gramEnd"/>
      <w:r>
        <w:t xml:space="preserve"> задачи элементарной дошкольной математики  Дополнительные знания из профессионального стандарта: </w:t>
      </w:r>
    </w:p>
    <w:p w:rsidR="00B17A28" w:rsidRDefault="00EE286F">
      <w:pPr>
        <w:numPr>
          <w:ilvl w:val="0"/>
          <w:numId w:val="1"/>
        </w:numPr>
        <w:spacing w:after="34"/>
        <w:ind w:right="0" w:hanging="180"/>
      </w:pPr>
      <w:r>
        <w:t xml:space="preserve">Основы математической теории и перспективных направлений развития современной математики </w:t>
      </w:r>
    </w:p>
    <w:p w:rsidR="00B17A28" w:rsidRDefault="00EE286F">
      <w:pPr>
        <w:numPr>
          <w:ilvl w:val="0"/>
          <w:numId w:val="1"/>
        </w:numPr>
        <w:ind w:right="0" w:hanging="180"/>
      </w:pPr>
      <w:r>
        <w:t xml:space="preserve">Представление о широком спектре приложений математики и знание доступных обучающимся математических элементов этих приложений </w:t>
      </w:r>
    </w:p>
    <w:p w:rsidR="00B17A28" w:rsidRDefault="00EE286F">
      <w:pPr>
        <w:ind w:left="-5" w:right="0"/>
      </w:pPr>
      <w:r>
        <w:t xml:space="preserve"> </w:t>
      </w:r>
      <w:r w:rsidR="00DB080B">
        <w:tab/>
      </w:r>
      <w:r>
        <w:t xml:space="preserve">Результатом освоения программы учебной дисциплины является овладение студентами общими и профессиональными компетенциями: </w:t>
      </w:r>
    </w:p>
    <w:p w:rsidR="00B17A28" w:rsidRDefault="00EE286F">
      <w:pPr>
        <w:ind w:left="-5" w:right="0"/>
      </w:pPr>
      <w: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B17A28" w:rsidRDefault="00EE286F">
      <w:pPr>
        <w:ind w:left="-5" w:right="0"/>
      </w:pPr>
      <w:r>
        <w:t xml:space="preserve">ПК 3.1. Определять цели и задачи, планировать занятия с детьми дошкольного возраста. </w:t>
      </w:r>
    </w:p>
    <w:p w:rsidR="00B17A28" w:rsidRDefault="00EE286F">
      <w:pPr>
        <w:ind w:left="-5" w:right="0"/>
      </w:pPr>
      <w:r>
        <w:t xml:space="preserve">ПК 3.2. Проводить занятия с детьми дошкольного возраста. </w:t>
      </w:r>
    </w:p>
    <w:p w:rsidR="00B17A28" w:rsidRDefault="00EE286F">
      <w:pPr>
        <w:ind w:left="-5" w:right="0"/>
      </w:pPr>
      <w:r>
        <w:t xml:space="preserve">ПК 3.3. Осуществлять педагогический контроль, оценивать процесс и результаты обучения дошкольников. </w:t>
      </w:r>
    </w:p>
    <w:p w:rsidR="00B17A28" w:rsidRDefault="00EE286F">
      <w:pPr>
        <w:ind w:left="-5" w:right="0"/>
      </w:pPr>
      <w:r>
        <w:t xml:space="preserve">ПК 3.4. Анализировать занятия. </w:t>
      </w:r>
    </w:p>
    <w:p w:rsidR="00B17A28" w:rsidRDefault="00EE286F">
      <w:pPr>
        <w:ind w:left="-5" w:right="0"/>
      </w:pPr>
      <w:r>
        <w:t>ПК 5.1. Разрабатывать методические материалы на основе примерных с учетом особенностей возраста, группы и отдельных воспитанников. ПК 5.2. Создавать в группе предметно-развивающую среду.</w:t>
      </w:r>
      <w:r>
        <w:rPr>
          <w:b/>
        </w:rPr>
        <w:t xml:space="preserve"> </w:t>
      </w:r>
    </w:p>
    <w:p w:rsidR="00B17A28" w:rsidRDefault="00EE286F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ind w:left="-5" w:right="0"/>
      </w:pPr>
      <w:r>
        <w:rPr>
          <w:b/>
        </w:rPr>
        <w:t>1.4.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Рекомендуемое количество часов на освоение примерной программы учебной </w:t>
      </w:r>
      <w:proofErr w:type="gramStart"/>
      <w:r>
        <w:rPr>
          <w:b/>
        </w:rPr>
        <w:t xml:space="preserve">дисциплины: </w:t>
      </w:r>
      <w:r>
        <w:t xml:space="preserve"> максима</w:t>
      </w:r>
      <w:r w:rsidR="00DB080B">
        <w:t>льной</w:t>
      </w:r>
      <w:proofErr w:type="gramEnd"/>
      <w:r w:rsidR="00DB080B">
        <w:t xml:space="preserve"> учебной нагрузки – 75</w:t>
      </w:r>
      <w:r>
        <w:t xml:space="preserve"> часов, в том числе:   обязательной </w:t>
      </w:r>
      <w:r w:rsidR="00DB080B">
        <w:t>аудиторной учебной нагрузки – 50</w:t>
      </w:r>
      <w:r>
        <w:t xml:space="preserve"> часа;  самостоятельной работы – 25 часов.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B17A28" w:rsidRDefault="00EE286F">
      <w:pPr>
        <w:pStyle w:val="1"/>
        <w:ind w:left="360" w:right="1151" w:hanging="360"/>
        <w:jc w:val="right"/>
      </w:pPr>
      <w:bookmarkStart w:id="2" w:name="_Toc72081280"/>
      <w:r>
        <w:t>СТРУКТУРА И СОДЕРЖАНИЕ УЧЕБНОЙ ДИСЦИПЛИНЫ</w:t>
      </w:r>
      <w:bookmarkEnd w:id="2"/>
      <w:r>
        <w:t xml:space="preserve"> </w:t>
      </w:r>
    </w:p>
    <w:p w:rsidR="00B17A28" w:rsidRDefault="00EE286F">
      <w:pPr>
        <w:spacing w:after="23" w:line="259" w:lineRule="auto"/>
        <w:ind w:left="537" w:right="0" w:firstLine="0"/>
        <w:jc w:val="center"/>
      </w:pPr>
      <w:r>
        <w:rPr>
          <w:b/>
        </w:rPr>
        <w:t xml:space="preserve"> </w:t>
      </w:r>
    </w:p>
    <w:p w:rsidR="00B17A28" w:rsidRDefault="00EE286F">
      <w:pPr>
        <w:spacing w:after="0" w:line="270" w:lineRule="auto"/>
        <w:ind w:left="550" w:right="48"/>
      </w:pPr>
      <w:r>
        <w:rPr>
          <w:b/>
        </w:rPr>
        <w:t xml:space="preserve">2.3.Объем учебной дисциплины и виды учебной работы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7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09"/>
        <w:gridCol w:w="2264"/>
      </w:tblGrid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Виды учебной работы </w:t>
            </w:r>
          </w:p>
          <w:p w:rsidR="00B17A28" w:rsidRDefault="00EE286F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Объем часов 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Максимальная учебная нагрузка (всего)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DB080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75</w:t>
            </w:r>
            <w:r w:rsidR="00EE286F">
              <w:rPr>
                <w:b/>
              </w:rPr>
              <w:t xml:space="preserve"> 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DB080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50</w:t>
            </w:r>
            <w:r w:rsidR="00EE286F">
              <w:rPr>
                <w:b/>
              </w:rPr>
              <w:t xml:space="preserve"> </w:t>
            </w:r>
          </w:p>
        </w:tc>
      </w:tr>
      <w:tr w:rsidR="00B17A28">
        <w:trPr>
          <w:trHeight w:val="56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В том числе: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Лекционные занятия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DB080B">
            <w:pPr>
              <w:spacing w:after="0" w:line="259" w:lineRule="auto"/>
              <w:ind w:left="5" w:right="0" w:firstLine="0"/>
              <w:jc w:val="center"/>
            </w:pPr>
            <w:r>
              <w:t>30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Лабораторные работы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Практические работы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DB080B">
            <w:pPr>
              <w:spacing w:after="0" w:line="259" w:lineRule="auto"/>
              <w:ind w:left="5" w:right="0" w:firstLine="0"/>
              <w:jc w:val="center"/>
            </w:pPr>
            <w:r>
              <w:t>1</w:t>
            </w:r>
            <w:r w:rsidR="00EE286F">
              <w:t xml:space="preserve">8 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Дифференцированный зачет 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1884" w:firstLine="0"/>
              <w:jc w:val="left"/>
            </w:pPr>
            <w:r>
              <w:rPr>
                <w:b/>
              </w:rPr>
              <w:t>Самостоятельная работа обучающегося (</w:t>
            </w:r>
            <w:proofErr w:type="gramStart"/>
            <w:r>
              <w:rPr>
                <w:b/>
              </w:rPr>
              <w:t xml:space="preserve">всего)  </w:t>
            </w:r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25 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В том числе: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17A28">
        <w:trPr>
          <w:trHeight w:val="56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и упражнений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5" w:right="0" w:firstLine="0"/>
              <w:jc w:val="center"/>
            </w:pPr>
            <w:r>
              <w:t xml:space="preserve">15 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задач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статистического исследования, обработка данных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исторической справки и хронологической таблицы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Изготовление книжки - малышки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</w:tr>
      <w:tr w:rsidR="00B17A28">
        <w:trPr>
          <w:trHeight w:val="56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A28" w:rsidRDefault="00EE286F">
            <w:pPr>
              <w:spacing w:after="0" w:line="259" w:lineRule="auto"/>
              <w:ind w:left="0" w:right="929" w:firstLine="0"/>
              <w:jc w:val="left"/>
            </w:pPr>
            <w:r>
              <w:t xml:space="preserve">Итоговая аттестация в форме дифференцированного зачета </w:t>
            </w:r>
            <w:r>
              <w:rPr>
                <w:b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17A28" w:rsidRDefault="00EE286F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B17A28" w:rsidP="00DB080B">
      <w:pPr>
        <w:spacing w:after="0" w:line="259" w:lineRule="auto"/>
        <w:ind w:left="0" w:right="0" w:firstLine="0"/>
        <w:jc w:val="left"/>
      </w:pP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17A28" w:rsidRDefault="00B17A28">
      <w:pPr>
        <w:sectPr w:rsidR="00B17A28" w:rsidSect="00DB080B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701" w:header="720" w:footer="284" w:gutter="0"/>
          <w:cols w:space="720"/>
        </w:sectPr>
      </w:pPr>
    </w:p>
    <w:p w:rsidR="00B17A28" w:rsidRDefault="00EE286F">
      <w:pPr>
        <w:spacing w:after="0" w:line="259" w:lineRule="auto"/>
        <w:ind w:right="2459"/>
        <w:jc w:val="right"/>
      </w:pPr>
      <w:r>
        <w:rPr>
          <w:b/>
        </w:rPr>
        <w:lastRenderedPageBreak/>
        <w:t xml:space="preserve">2.4.Тематический план и содержание учебной дисциплины </w:t>
      </w:r>
      <w:r>
        <w:rPr>
          <w:b/>
          <w:u w:val="single" w:color="000000"/>
        </w:rPr>
        <w:t xml:space="preserve">ЕН. </w:t>
      </w:r>
      <w:proofErr w:type="gramStart"/>
      <w:r>
        <w:rPr>
          <w:b/>
          <w:u w:val="single" w:color="000000"/>
        </w:rPr>
        <w:t>01  Математика</w:t>
      </w:r>
      <w:proofErr w:type="gramEnd"/>
      <w:r>
        <w:rPr>
          <w:b/>
        </w:rPr>
        <w:t xml:space="preserve"> </w:t>
      </w:r>
    </w:p>
    <w:p w:rsidR="00B17A28" w:rsidRDefault="00EE286F">
      <w:pPr>
        <w:spacing w:after="0" w:line="259" w:lineRule="auto"/>
        <w:ind w:left="53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465" w:type="dxa"/>
        <w:tblInd w:w="-667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040"/>
        <w:gridCol w:w="8365"/>
        <w:gridCol w:w="910"/>
        <w:gridCol w:w="1150"/>
      </w:tblGrid>
      <w:tr w:rsidR="00B17A28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разделов и тем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учебного материала, лабораторные работы и практические занятия, самостоятельная работа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center"/>
            </w:pPr>
            <w:r>
              <w:t xml:space="preserve">Объем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center"/>
            </w:pPr>
            <w:r>
              <w:t xml:space="preserve">Уровень освоения </w:t>
            </w:r>
          </w:p>
        </w:tc>
      </w:tr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1. Множества и операции над ними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Уметь: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>Решать текстовые задачи;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Знать: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22" w:line="259" w:lineRule="auto"/>
              <w:ind w:left="0" w:right="0" w:firstLine="0"/>
              <w:jc w:val="left"/>
            </w:pPr>
            <w:r>
              <w:t xml:space="preserve">Понятия множества; </w:t>
            </w:r>
          </w:p>
          <w:p w:rsidR="00B17A28" w:rsidRDefault="00EE286F">
            <w:pPr>
              <w:spacing w:after="0" w:line="259" w:lineRule="auto"/>
              <w:ind w:left="0" w:right="3709" w:firstLine="0"/>
              <w:jc w:val="left"/>
            </w:pPr>
            <w:r>
              <w:t>Отношения между множествами; Операции над множествами;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1.1. Понятие множества</w:t>
            </w: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t xml:space="preserve">1   </w:t>
            </w:r>
          </w:p>
        </w:tc>
      </w:tr>
      <w:tr w:rsidR="00B17A28">
        <w:trPr>
          <w:trHeight w:val="838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5"/>
              </w:numPr>
              <w:spacing w:after="22" w:line="259" w:lineRule="auto"/>
              <w:ind w:right="0" w:hanging="240"/>
              <w:jc w:val="left"/>
            </w:pPr>
            <w:r>
              <w:t xml:space="preserve">Понятия множества, пустого множества, элемента множества. </w:t>
            </w:r>
          </w:p>
          <w:p w:rsidR="00B17A28" w:rsidRDefault="00EE286F">
            <w:pPr>
              <w:numPr>
                <w:ilvl w:val="0"/>
                <w:numId w:val="5"/>
              </w:numPr>
              <w:spacing w:after="23" w:line="259" w:lineRule="auto"/>
              <w:ind w:right="0" w:hanging="240"/>
              <w:jc w:val="left"/>
            </w:pPr>
            <w:r>
              <w:t xml:space="preserve">Конечные и бесконечные множества. </w:t>
            </w:r>
          </w:p>
          <w:p w:rsidR="00B17A28" w:rsidRDefault="00EE286F">
            <w:pPr>
              <w:numPr>
                <w:ilvl w:val="0"/>
                <w:numId w:val="5"/>
              </w:numPr>
              <w:spacing w:after="0" w:line="259" w:lineRule="auto"/>
              <w:ind w:right="0" w:hanging="240"/>
              <w:jc w:val="left"/>
            </w:pPr>
            <w:r>
              <w:t xml:space="preserve">Примеры множеств и их стандартные обозначения.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1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на тему «Понятие множества»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на тему «Понятие множества»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 1.2. Отношения между множествами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</w:tr>
      <w:tr w:rsidR="00B17A28">
        <w:trPr>
          <w:trHeight w:val="1114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6"/>
              </w:numPr>
              <w:spacing w:after="22" w:line="259" w:lineRule="auto"/>
              <w:ind w:right="0" w:hanging="240"/>
              <w:jc w:val="left"/>
            </w:pPr>
            <w:r>
              <w:t xml:space="preserve">Определение подмножества. </w:t>
            </w:r>
          </w:p>
          <w:p w:rsidR="00B17A28" w:rsidRDefault="00EE286F">
            <w:pPr>
              <w:numPr>
                <w:ilvl w:val="0"/>
                <w:numId w:val="6"/>
              </w:numPr>
              <w:spacing w:after="22" w:line="259" w:lineRule="auto"/>
              <w:ind w:right="0" w:hanging="240"/>
              <w:jc w:val="left"/>
            </w:pPr>
            <w:r>
              <w:t xml:space="preserve">Определение равных множеств. </w:t>
            </w:r>
          </w:p>
          <w:p w:rsidR="00B17A28" w:rsidRDefault="00EE286F">
            <w:pPr>
              <w:numPr>
                <w:ilvl w:val="0"/>
                <w:numId w:val="6"/>
              </w:numPr>
              <w:spacing w:after="22" w:line="259" w:lineRule="auto"/>
              <w:ind w:right="0" w:hanging="240"/>
              <w:jc w:val="left"/>
            </w:pPr>
            <w:r>
              <w:t xml:space="preserve">Круги Эйлера. </w:t>
            </w:r>
          </w:p>
          <w:p w:rsidR="00B17A28" w:rsidRDefault="00EE286F">
            <w:pPr>
              <w:numPr>
                <w:ilvl w:val="0"/>
                <w:numId w:val="6"/>
              </w:numPr>
              <w:spacing w:after="0" w:line="259" w:lineRule="auto"/>
              <w:ind w:right="0" w:hanging="240"/>
              <w:jc w:val="left"/>
            </w:pPr>
            <w:r>
              <w:t xml:space="preserve">Пересечение и объединение множеств.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2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отношений между множествами при решении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на тему «Отношения между множествами»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1.3. Операции над множествами</w:t>
            </w: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</w:tr>
      <w:tr w:rsidR="00B17A28">
        <w:trPr>
          <w:trHeight w:val="838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7"/>
              </w:numPr>
              <w:spacing w:after="22" w:line="259" w:lineRule="auto"/>
              <w:ind w:right="0" w:hanging="240"/>
              <w:jc w:val="left"/>
            </w:pPr>
            <w:r>
              <w:t xml:space="preserve">Вычитание и дополнение множеств. </w:t>
            </w:r>
          </w:p>
          <w:p w:rsidR="00B17A28" w:rsidRDefault="00EE286F">
            <w:pPr>
              <w:numPr>
                <w:ilvl w:val="0"/>
                <w:numId w:val="7"/>
              </w:numPr>
              <w:spacing w:after="22" w:line="259" w:lineRule="auto"/>
              <w:ind w:right="0" w:hanging="240"/>
              <w:jc w:val="left"/>
            </w:pPr>
            <w:r>
              <w:t xml:space="preserve">Разбиение множества на классы. </w:t>
            </w:r>
          </w:p>
          <w:p w:rsidR="00B17A28" w:rsidRDefault="00EE286F">
            <w:pPr>
              <w:numPr>
                <w:ilvl w:val="0"/>
                <w:numId w:val="7"/>
              </w:numPr>
              <w:spacing w:after="0" w:line="259" w:lineRule="auto"/>
              <w:ind w:right="0" w:hanging="240"/>
              <w:jc w:val="left"/>
            </w:pPr>
            <w:r>
              <w:t xml:space="preserve">Декартово произведение множеств.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3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17A28" w:rsidRPr="00DB080B" w:rsidRDefault="00B17A28">
      <w:pPr>
        <w:spacing w:after="0" w:line="259" w:lineRule="auto"/>
        <w:ind w:left="-1440" w:right="15398" w:firstLine="0"/>
        <w:jc w:val="left"/>
        <w:rPr>
          <w:sz w:val="4"/>
          <w:szCs w:val="4"/>
        </w:rPr>
      </w:pPr>
    </w:p>
    <w:tbl>
      <w:tblPr>
        <w:tblStyle w:val="TableGrid"/>
        <w:tblW w:w="15465" w:type="dxa"/>
        <w:tblInd w:w="-66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8364"/>
        <w:gridCol w:w="910"/>
        <w:gridCol w:w="1150"/>
      </w:tblGrid>
      <w:tr w:rsidR="00DB080B" w:rsidTr="00DB080B">
        <w:trPr>
          <w:trHeight w:val="286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80B" w:rsidRDefault="00DB080B" w:rsidP="00DB080B">
            <w:pPr>
              <w:spacing w:after="0" w:line="259" w:lineRule="auto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0B" w:rsidRDefault="00DB080B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операций между множествами при решении задач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0B" w:rsidRDefault="00DB0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0B" w:rsidRDefault="00DB0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B080B" w:rsidTr="00DB080B">
        <w:trPr>
          <w:trHeight w:val="286"/>
        </w:trPr>
        <w:tc>
          <w:tcPr>
            <w:tcW w:w="5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80B" w:rsidRDefault="00DB0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0B" w:rsidRDefault="00DB080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0B" w:rsidRDefault="00DB080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80B" w:rsidRDefault="00DB0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B080B" w:rsidTr="00DB080B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0B" w:rsidRDefault="00DB0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0B" w:rsidRDefault="00DB080B">
            <w:pPr>
              <w:numPr>
                <w:ilvl w:val="0"/>
                <w:numId w:val="8"/>
              </w:numPr>
              <w:spacing w:after="23" w:line="259" w:lineRule="auto"/>
              <w:ind w:right="0" w:hanging="240"/>
              <w:jc w:val="left"/>
            </w:pPr>
            <w:r>
              <w:t xml:space="preserve">Решение задач на тему «Операции над множествами» </w:t>
            </w:r>
          </w:p>
          <w:p w:rsidR="00DB080B" w:rsidRDefault="00DB080B">
            <w:pPr>
              <w:numPr>
                <w:ilvl w:val="0"/>
                <w:numId w:val="8"/>
              </w:numPr>
              <w:spacing w:after="0" w:line="259" w:lineRule="auto"/>
              <w:ind w:right="0" w:hanging="240"/>
              <w:jc w:val="left"/>
            </w:pPr>
            <w:r>
              <w:t xml:space="preserve">Сочинение сказки о множествах и их свойствах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0B" w:rsidRDefault="00DB0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0B" w:rsidRDefault="00DB0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288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2. Геометрические величины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B17A28" w:rsidTr="00DB080B">
        <w:trPr>
          <w:trHeight w:val="286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Уметь: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Иллюстрировать чертежом либо моделью условие задачи;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>Вычислять значения геометрических величин (длин, площадей, объемов), применяя изученные формулы;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Знать: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539" w:firstLine="0"/>
              <w:jc w:val="left"/>
            </w:pPr>
            <w:r>
              <w:t xml:space="preserve">Формулы длин, площадей, объемов геометрических фигур и тел; История создания систем единиц величины;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2.1. Длина отрезка, величина угла и их измерение</w:t>
            </w:r>
            <w: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17A28" w:rsidTr="00DB080B">
        <w:trPr>
          <w:trHeight w:val="564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9"/>
              </w:numPr>
              <w:spacing w:after="23" w:line="259" w:lineRule="auto"/>
              <w:ind w:right="0" w:hanging="240"/>
              <w:jc w:val="left"/>
            </w:pPr>
            <w:r>
              <w:t xml:space="preserve">Определения длины отрезка и величины угла. </w:t>
            </w:r>
          </w:p>
          <w:p w:rsidR="00B17A28" w:rsidRDefault="00EE286F">
            <w:pPr>
              <w:numPr>
                <w:ilvl w:val="0"/>
                <w:numId w:val="9"/>
              </w:numPr>
              <w:spacing w:after="0" w:line="259" w:lineRule="auto"/>
              <w:ind w:right="0" w:hanging="240"/>
              <w:jc w:val="left"/>
            </w:pPr>
            <w:r>
              <w:t xml:space="preserve">Измерение длины отрезка и величины угла.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B17A28" w:rsidTr="00DB080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4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приемов измерения отрезков и углов при решении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на тему «Длина отрезка, величина угла и их измерение»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2.2. Площадь фигуры и ее измерение</w:t>
            </w:r>
            <w: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</w:tr>
      <w:tr w:rsidR="00B17A28" w:rsidTr="00DB080B">
        <w:trPr>
          <w:trHeight w:val="562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10"/>
              </w:numPr>
              <w:spacing w:after="22" w:line="259" w:lineRule="auto"/>
              <w:ind w:right="0" w:hanging="300"/>
              <w:jc w:val="left"/>
            </w:pPr>
            <w:r>
              <w:t xml:space="preserve">Площадь фигуры, многоугольника, криволинейной фигуры. </w:t>
            </w:r>
          </w:p>
          <w:p w:rsidR="00B17A28" w:rsidRDefault="00EE286F">
            <w:pPr>
              <w:numPr>
                <w:ilvl w:val="0"/>
                <w:numId w:val="10"/>
              </w:numPr>
              <w:spacing w:after="0" w:line="259" w:lineRule="auto"/>
              <w:ind w:right="0" w:hanging="300"/>
              <w:jc w:val="left"/>
            </w:pPr>
            <w:r>
              <w:t xml:space="preserve">Измерение площади.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B17A28" w:rsidTr="00DB08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5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формул площади многоугольников при решении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на тему «Площадь фигуры и ее измерение»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2.3. История создания систем единиц величины</w:t>
            </w:r>
            <w: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17A28" w:rsidTr="00DB080B">
        <w:trPr>
          <w:trHeight w:val="562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11"/>
              </w:numPr>
              <w:spacing w:after="23" w:line="259" w:lineRule="auto"/>
              <w:ind w:right="0" w:hanging="240"/>
              <w:jc w:val="left"/>
            </w:pPr>
            <w:r>
              <w:t xml:space="preserve">Системы единиц измерения величины. </w:t>
            </w:r>
          </w:p>
          <w:p w:rsidR="00B17A28" w:rsidRDefault="00EE286F">
            <w:pPr>
              <w:numPr>
                <w:ilvl w:val="0"/>
                <w:numId w:val="11"/>
              </w:numPr>
              <w:spacing w:after="0" w:line="259" w:lineRule="auto"/>
              <w:ind w:right="0" w:hanging="240"/>
              <w:jc w:val="left"/>
            </w:pPr>
            <w:r>
              <w:t xml:space="preserve">История создания систем единиц величины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B17A28" w:rsidTr="00DB08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6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 w:rsidTr="00DB080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различных единиц измерения при решении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17A28" w:rsidRDefault="00B17A2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65" w:type="dxa"/>
        <w:tblInd w:w="-66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8364"/>
        <w:gridCol w:w="910"/>
        <w:gridCol w:w="1150"/>
      </w:tblGrid>
      <w:tr w:rsidR="00B17A28">
        <w:trPr>
          <w:trHeight w:val="286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23" w:line="259" w:lineRule="auto"/>
              <w:ind w:left="0" w:right="0" w:firstLine="0"/>
              <w:jc w:val="left"/>
            </w:pPr>
            <w:r>
              <w:t xml:space="preserve">1.Решение задач на тему «Единицы измерения величины»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2. Историческая справка о системах единиц измерения величин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3. История возникновения натурального числа и нуля 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Уметь: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</w:t>
            </w:r>
            <w:proofErr w:type="gramStart"/>
            <w:r>
              <w:t>сложение,  умножение</w:t>
            </w:r>
            <w:proofErr w:type="gramEnd"/>
            <w:r>
              <w:t>, вычитание и деление натуральных чисел;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Знать: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22" w:line="259" w:lineRule="auto"/>
              <w:ind w:left="0" w:right="0" w:firstLine="0"/>
              <w:jc w:val="left"/>
            </w:pPr>
            <w:r>
              <w:t xml:space="preserve">Историю возникновения понятий натурального числа и нуля; </w:t>
            </w:r>
          </w:p>
          <w:p w:rsidR="00B17A28" w:rsidRDefault="00EE286F">
            <w:pPr>
              <w:spacing w:after="23" w:line="259" w:lineRule="auto"/>
              <w:ind w:left="0" w:right="0" w:firstLine="0"/>
              <w:jc w:val="left"/>
            </w:pPr>
            <w:r>
              <w:t xml:space="preserve">Этапы развития понятий натурального числа и нуля; </w:t>
            </w:r>
          </w:p>
          <w:p w:rsidR="00B17A28" w:rsidRDefault="00EE286F">
            <w:pPr>
              <w:spacing w:after="23" w:line="259" w:lineRule="auto"/>
              <w:ind w:left="0" w:right="0" w:firstLine="0"/>
              <w:jc w:val="left"/>
            </w:pPr>
            <w:r>
              <w:t xml:space="preserve">Определение натурального числа и предшествующего ему;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>Аксиоматическое построение системы натуральных чисел;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</w:tr>
      <w:tr w:rsidR="00B17A2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23" w:line="259" w:lineRule="auto"/>
              <w:ind w:left="0" w:right="0" w:firstLine="0"/>
              <w:jc w:val="left"/>
            </w:pPr>
            <w:r>
              <w:t xml:space="preserve">1.История возникновения понятий натурального числа и нуля </w:t>
            </w:r>
          </w:p>
          <w:p w:rsidR="00B17A28" w:rsidRDefault="00EE286F">
            <w:pPr>
              <w:numPr>
                <w:ilvl w:val="0"/>
                <w:numId w:val="12"/>
              </w:numPr>
              <w:spacing w:after="23" w:line="259" w:lineRule="auto"/>
              <w:ind w:right="0" w:hanging="240"/>
              <w:jc w:val="left"/>
            </w:pPr>
            <w:r>
              <w:t xml:space="preserve">Определение натурального числа и предшествующего ему. </w:t>
            </w:r>
          </w:p>
          <w:p w:rsidR="00B17A28" w:rsidRDefault="00EE286F">
            <w:pPr>
              <w:numPr>
                <w:ilvl w:val="0"/>
                <w:numId w:val="12"/>
              </w:numPr>
              <w:spacing w:after="23" w:line="259" w:lineRule="auto"/>
              <w:ind w:right="0" w:hanging="240"/>
              <w:jc w:val="left"/>
            </w:pPr>
            <w:proofErr w:type="gramStart"/>
            <w:r>
              <w:t>Сложение,  умножение</w:t>
            </w:r>
            <w:proofErr w:type="gramEnd"/>
            <w:r>
              <w:t xml:space="preserve">, вычитание и деление натуральных чисел </w:t>
            </w:r>
          </w:p>
          <w:p w:rsidR="00B17A28" w:rsidRDefault="00EE286F">
            <w:pPr>
              <w:numPr>
                <w:ilvl w:val="0"/>
                <w:numId w:val="12"/>
              </w:numPr>
              <w:spacing w:after="0" w:line="259" w:lineRule="auto"/>
              <w:ind w:right="0" w:hanging="240"/>
              <w:jc w:val="left"/>
            </w:pPr>
            <w:r>
              <w:t xml:space="preserve">Аксиоматическое построение системы натуральных чисел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7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действий между натуральными числами при решении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на тему «Действия между натуральными числами»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4. Системы счисления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Уметь: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Приводить примеры непозиционных и позиционных систем счисления; Переводить числа из одной системы в другую;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Знать: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1764" w:firstLine="0"/>
              <w:jc w:val="left"/>
            </w:pPr>
            <w:r>
              <w:t>Системы счисления, непозиционные и позиционные; Правила перевода из одной системы в другую;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 4.1. Непозиционные системы счисления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17A28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13"/>
              </w:numPr>
              <w:spacing w:after="22" w:line="259" w:lineRule="auto"/>
              <w:ind w:right="0" w:hanging="240"/>
              <w:jc w:val="left"/>
            </w:pPr>
            <w:r>
              <w:t xml:space="preserve">Определение системы счисления </w:t>
            </w:r>
          </w:p>
          <w:p w:rsidR="00B17A28" w:rsidRDefault="00EE286F">
            <w:pPr>
              <w:numPr>
                <w:ilvl w:val="0"/>
                <w:numId w:val="13"/>
              </w:numPr>
              <w:spacing w:after="0" w:line="259" w:lineRule="auto"/>
              <w:ind w:right="0" w:hanging="240"/>
              <w:jc w:val="left"/>
            </w:pPr>
            <w:r>
              <w:t xml:space="preserve">Римская система счисления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</w:tbl>
    <w:p w:rsidR="00B17A28" w:rsidRDefault="00B17A2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65" w:type="dxa"/>
        <w:tblInd w:w="-66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8364"/>
        <w:gridCol w:w="910"/>
        <w:gridCol w:w="1150"/>
      </w:tblGrid>
      <w:tr w:rsidR="00B17A28">
        <w:trPr>
          <w:trHeight w:val="286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8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Перевод чисел из одной системы счисления в другую (непозиционные системы счисления)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1. Перевод чисел из одной системы счисления в другую (непозиционные системы счисления)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 4.2. Позиционные системы счисления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</w:tr>
      <w:tr w:rsidR="00B17A28">
        <w:trPr>
          <w:trHeight w:val="1114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14"/>
              </w:numPr>
              <w:spacing w:after="22" w:line="259" w:lineRule="auto"/>
              <w:ind w:right="0" w:firstLine="0"/>
              <w:jc w:val="left"/>
            </w:pPr>
            <w:r>
              <w:t xml:space="preserve">Определение системы счисления </w:t>
            </w:r>
          </w:p>
          <w:p w:rsidR="00B17A28" w:rsidRDefault="00EE286F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</w:pPr>
            <w:r>
              <w:t xml:space="preserve">Примеры позиционных систем счисления </w:t>
            </w:r>
          </w:p>
          <w:p w:rsidR="00B17A28" w:rsidRDefault="00EE286F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</w:pPr>
            <w:r>
              <w:t xml:space="preserve">Перевод чисел из одной системы счисления в другую (позиционные системы счисления)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9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на тему «Перевод чисел из одной системы счисления в другую (позиционные системы счисления)»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15"/>
              </w:numPr>
              <w:spacing w:after="1" w:line="278" w:lineRule="auto"/>
              <w:ind w:right="0" w:firstLine="0"/>
              <w:jc w:val="left"/>
            </w:pPr>
            <w:r>
              <w:t xml:space="preserve">Перевод чисел из одной системы счисления в другую (позиционные системы счисления) </w:t>
            </w:r>
          </w:p>
          <w:p w:rsidR="00B17A28" w:rsidRDefault="00EE286F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jc w:val="left"/>
            </w:pPr>
            <w:r>
              <w:t xml:space="preserve">Решение и подбор занимательных задач на тему «Системы счисления»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5. Текстовая задача и процесс ее решения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Уметь: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Решать и составлять текстовые задачи;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Знать: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23" w:line="259" w:lineRule="auto"/>
              <w:ind w:left="0" w:right="0" w:firstLine="0"/>
              <w:jc w:val="left"/>
            </w:pPr>
            <w:r>
              <w:t xml:space="preserve">Структура текстовой задачи; </w:t>
            </w:r>
          </w:p>
          <w:p w:rsidR="00B17A28" w:rsidRDefault="00EE286F">
            <w:pPr>
              <w:spacing w:after="23" w:line="259" w:lineRule="auto"/>
              <w:ind w:left="0" w:right="0" w:firstLine="0"/>
              <w:jc w:val="left"/>
            </w:pPr>
            <w:r>
              <w:t xml:space="preserve">Методы и способы решения текстовой задачи;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>Этапы решения задачи и приемы их выполнения;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 5.1. Структура текстовой задачи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17A28">
        <w:trPr>
          <w:trHeight w:val="841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t xml:space="preserve">Определение текстовой задачи </w:t>
            </w:r>
          </w:p>
          <w:p w:rsidR="00B17A28" w:rsidRDefault="00EE286F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t xml:space="preserve">Условие, вопрос, иллюстрация, решение и ответ текстовой задачи (элементы)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10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Простейшие текстовые задачи и их решение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17A28" w:rsidRDefault="00B17A2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65" w:type="dxa"/>
        <w:tblInd w:w="-667" w:type="dxa"/>
        <w:tblCellMar>
          <w:top w:w="7" w:type="dxa"/>
          <w:left w:w="108" w:type="dxa"/>
          <w:right w:w="183" w:type="dxa"/>
        </w:tblCellMar>
        <w:tblLook w:val="04A0" w:firstRow="1" w:lastRow="0" w:firstColumn="1" w:lastColumn="0" w:noHBand="0" w:noVBand="1"/>
      </w:tblPr>
      <w:tblGrid>
        <w:gridCol w:w="5041"/>
        <w:gridCol w:w="8364"/>
        <w:gridCol w:w="910"/>
        <w:gridCol w:w="1150"/>
      </w:tblGrid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и составление простейших текстовых задач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5.2. Методы и способы решения текстовых задач</w:t>
            </w: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t xml:space="preserve">2 </w:t>
            </w:r>
          </w:p>
        </w:tc>
      </w:tr>
      <w:tr w:rsidR="00B17A28">
        <w:trPr>
          <w:trHeight w:val="562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17"/>
              </w:numPr>
              <w:spacing w:after="23" w:line="259" w:lineRule="auto"/>
              <w:ind w:right="0" w:hanging="300"/>
              <w:jc w:val="left"/>
            </w:pPr>
            <w:r>
              <w:t xml:space="preserve">Арифметический метод решения текстовых задач </w:t>
            </w:r>
          </w:p>
          <w:p w:rsidR="00B17A28" w:rsidRDefault="00EE286F">
            <w:pPr>
              <w:numPr>
                <w:ilvl w:val="0"/>
                <w:numId w:val="17"/>
              </w:numPr>
              <w:spacing w:after="0" w:line="259" w:lineRule="auto"/>
              <w:ind w:right="0" w:hanging="300"/>
              <w:jc w:val="left"/>
            </w:pPr>
            <w:r>
              <w:t xml:space="preserve">Арифметические способы решения текстовых задач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138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11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Текстовые </w:t>
            </w:r>
            <w:proofErr w:type="gramStart"/>
            <w:r>
              <w:t>задачи  «</w:t>
            </w:r>
            <w:proofErr w:type="gramEnd"/>
            <w:r>
              <w:t xml:space="preserve">на части» и их решение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и составление текстовых </w:t>
            </w:r>
            <w:proofErr w:type="gramStart"/>
            <w:r>
              <w:t>задач  «</w:t>
            </w:r>
            <w:proofErr w:type="gramEnd"/>
            <w:r>
              <w:t xml:space="preserve">на части»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Тема 5.3. Этапы решения задачи и приемы их выполнения</w:t>
            </w: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t xml:space="preserve">2 </w:t>
            </w:r>
          </w:p>
        </w:tc>
      </w:tr>
      <w:tr w:rsidR="00B17A28">
        <w:trPr>
          <w:trHeight w:val="562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23" w:line="259" w:lineRule="auto"/>
              <w:ind w:left="0" w:right="0" w:firstLine="0"/>
              <w:jc w:val="left"/>
            </w:pPr>
            <w:r>
              <w:t xml:space="preserve">1.Этапы решения задачи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2. Приемы выполнения этапов решения задачи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138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12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Текстовые задачи на движение и их решение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и составление текстовых задач на движение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6. Геометрия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138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Уметь: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</w:pPr>
            <w:r>
              <w:t xml:space="preserve">Применять основные свойства геометрических фигур на плоскости и в пространстве при решении задач;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Знать: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23" w:line="259" w:lineRule="auto"/>
              <w:ind w:left="0" w:right="0" w:firstLine="0"/>
              <w:jc w:val="left"/>
            </w:pPr>
            <w:r>
              <w:t xml:space="preserve">История развития геометрии; </w:t>
            </w:r>
          </w:p>
          <w:p w:rsidR="00B17A28" w:rsidRDefault="00EE286F">
            <w:pPr>
              <w:spacing w:after="23" w:line="259" w:lineRule="auto"/>
              <w:ind w:left="0" w:right="0" w:firstLine="0"/>
              <w:jc w:val="left"/>
            </w:pPr>
            <w:r>
              <w:t xml:space="preserve">Основные свойства геометрических фигур на плоскости;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>Основные свойства геометрических фигур в пространстве;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6.1. История развития геометрии</w:t>
            </w: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t xml:space="preserve">1 </w:t>
            </w:r>
          </w:p>
        </w:tc>
      </w:tr>
      <w:tr w:rsidR="00B17A28">
        <w:trPr>
          <w:trHeight w:val="838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23" w:line="259" w:lineRule="auto"/>
              <w:ind w:left="0" w:right="0" w:firstLine="0"/>
              <w:jc w:val="left"/>
            </w:pPr>
            <w:r>
              <w:t xml:space="preserve">1.Возникновение и развитие геометрии </w:t>
            </w:r>
          </w:p>
          <w:p w:rsidR="00B17A28" w:rsidRDefault="00EE286F">
            <w:pPr>
              <w:numPr>
                <w:ilvl w:val="0"/>
                <w:numId w:val="18"/>
              </w:numPr>
              <w:spacing w:after="22" w:line="259" w:lineRule="auto"/>
              <w:ind w:right="0" w:hanging="240"/>
              <w:jc w:val="left"/>
            </w:pPr>
            <w:r>
              <w:t xml:space="preserve">Геометрия Евклида и геометрия Лобачевского </w:t>
            </w:r>
          </w:p>
          <w:p w:rsidR="00B17A28" w:rsidRDefault="00EE286F">
            <w:pPr>
              <w:numPr>
                <w:ilvl w:val="0"/>
                <w:numId w:val="18"/>
              </w:numPr>
              <w:spacing w:after="0" w:line="259" w:lineRule="auto"/>
              <w:ind w:right="0" w:hanging="240"/>
              <w:jc w:val="left"/>
            </w:pPr>
            <w:r>
              <w:t xml:space="preserve">Определение геометрии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138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13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геометрических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78" w:right="0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1. Решение геометрических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17A28" w:rsidRDefault="00B17A2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65" w:type="dxa"/>
        <w:tblInd w:w="-667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041"/>
        <w:gridCol w:w="8364"/>
        <w:gridCol w:w="910"/>
        <w:gridCol w:w="1150"/>
      </w:tblGrid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2. Составление хронологической таблицы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6.2. Основные свойства геометрических фигур на плоскости</w:t>
            </w: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</w:tr>
      <w:tr w:rsidR="00B17A28">
        <w:trPr>
          <w:trHeight w:val="1114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1. Определения геометрических фигур на плоскости (углов, параллельных и перпендикулярных прямых, треугольников, четырехугольников, окружности) 2. Свойства углов, параллельных и перпендикулярных прямых, треугольников, четырехугольников, окружности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14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свойств геометрических фигур при решении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геометрических задач на плоскости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6.3. Основные свойства геометрических фигур в пространстве</w:t>
            </w: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</w:tr>
      <w:tr w:rsidR="00B17A28">
        <w:trPr>
          <w:trHeight w:val="838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19"/>
              </w:numPr>
              <w:spacing w:after="23" w:line="259" w:lineRule="auto"/>
              <w:ind w:right="0" w:hanging="240"/>
              <w:jc w:val="left"/>
            </w:pPr>
            <w:r>
              <w:t xml:space="preserve">Определение многогранников (параллелепипед, призма, пирамида) </w:t>
            </w:r>
          </w:p>
          <w:p w:rsidR="00B17A28" w:rsidRDefault="00EE286F">
            <w:pPr>
              <w:numPr>
                <w:ilvl w:val="0"/>
                <w:numId w:val="19"/>
              </w:numPr>
              <w:spacing w:after="23" w:line="259" w:lineRule="auto"/>
              <w:ind w:right="0" w:hanging="240"/>
              <w:jc w:val="left"/>
            </w:pPr>
            <w:r>
              <w:t xml:space="preserve">Определение тел вращения (цилиндр, конус, шар) </w:t>
            </w:r>
          </w:p>
          <w:p w:rsidR="00B17A28" w:rsidRDefault="00EE286F">
            <w:pPr>
              <w:numPr>
                <w:ilvl w:val="0"/>
                <w:numId w:val="19"/>
              </w:numPr>
              <w:spacing w:after="0" w:line="259" w:lineRule="auto"/>
              <w:ind w:right="0" w:hanging="240"/>
              <w:jc w:val="left"/>
            </w:pPr>
            <w:r>
              <w:t xml:space="preserve">Свойства многогранников и тел вращения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15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свойств геометрических фигур при решении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геометрических задач в пространстве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7. Правила приближенных вычислений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Уметь: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79" w:lineRule="auto"/>
              <w:ind w:left="0" w:right="0" w:firstLine="0"/>
              <w:jc w:val="left"/>
            </w:pPr>
            <w:r>
              <w:t xml:space="preserve">Выполнять приближенные вычисления: округлять числа, находить приближенное значение бесконечных дробей;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>Находить приближенное значение выражения, корня квадратного и бинома;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Знать: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>Правила приближенных вычислений;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</w:tr>
      <w:tr w:rsidR="00B17A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20"/>
              </w:numPr>
              <w:spacing w:after="23" w:line="259" w:lineRule="auto"/>
              <w:ind w:right="0" w:hanging="240"/>
              <w:jc w:val="left"/>
            </w:pPr>
            <w:r>
              <w:t xml:space="preserve">Округление чисел и приближенное значение бесконечных дробей </w:t>
            </w:r>
          </w:p>
          <w:p w:rsidR="00B17A28" w:rsidRDefault="00EE286F">
            <w:pPr>
              <w:numPr>
                <w:ilvl w:val="0"/>
                <w:numId w:val="20"/>
              </w:numPr>
              <w:spacing w:after="0" w:line="259" w:lineRule="auto"/>
              <w:ind w:right="0" w:hanging="240"/>
              <w:jc w:val="left"/>
            </w:pPr>
            <w:r>
              <w:t xml:space="preserve">Приближенное значение выражения, корня квадратного и бинома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16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правил приближенных вычислений при решении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17A28" w:rsidRDefault="00B17A2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65" w:type="dxa"/>
        <w:tblInd w:w="-667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040"/>
        <w:gridCol w:w="8365"/>
        <w:gridCol w:w="910"/>
        <w:gridCol w:w="1150"/>
      </w:tblGrid>
      <w:tr w:rsidR="00B17A28">
        <w:trPr>
          <w:trHeight w:val="286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на тему «Приближенные вычисления»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8. Математическая статистика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8"/>
        </w:trPr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Уметь: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>Проводить элементарную статистическую обработку информации и результатов исследований, представлять полученные данные графически;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Знать: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22" w:line="259" w:lineRule="auto"/>
              <w:ind w:left="0" w:right="0" w:firstLine="0"/>
              <w:jc w:val="left"/>
            </w:pPr>
            <w:r>
              <w:t xml:space="preserve">Определение математической статистики; </w:t>
            </w:r>
          </w:p>
          <w:p w:rsidR="00B17A28" w:rsidRDefault="00EE286F">
            <w:pPr>
              <w:spacing w:after="23" w:line="259" w:lineRule="auto"/>
              <w:ind w:left="0" w:right="0" w:firstLine="0"/>
              <w:jc w:val="left"/>
            </w:pPr>
            <w:r>
              <w:t xml:space="preserve">Определение статистических данных; </w:t>
            </w:r>
          </w:p>
          <w:p w:rsidR="00B17A28" w:rsidRDefault="00EE286F">
            <w:pPr>
              <w:spacing w:after="23" w:line="259" w:lineRule="auto"/>
              <w:ind w:left="0" w:right="0" w:firstLine="0"/>
              <w:jc w:val="left"/>
            </w:pPr>
            <w:r>
              <w:t xml:space="preserve">История возникновения математической статистики;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>Основные понятия математической статистики;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Содержание учебного материала: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</w:tr>
      <w:tr w:rsidR="00B17A2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21"/>
              </w:numPr>
              <w:spacing w:after="22" w:line="259" w:lineRule="auto"/>
              <w:ind w:right="0" w:hanging="240"/>
              <w:jc w:val="left"/>
            </w:pPr>
            <w:r>
              <w:t xml:space="preserve">Определение математической статистики и статистических данных </w:t>
            </w:r>
          </w:p>
          <w:p w:rsidR="00B17A28" w:rsidRDefault="00EE286F">
            <w:pPr>
              <w:numPr>
                <w:ilvl w:val="0"/>
                <w:numId w:val="21"/>
              </w:numPr>
              <w:spacing w:after="21" w:line="259" w:lineRule="auto"/>
              <w:ind w:right="0" w:hanging="240"/>
              <w:jc w:val="left"/>
            </w:pPr>
            <w:r>
              <w:t xml:space="preserve">История возникновения математической статистики </w:t>
            </w:r>
          </w:p>
          <w:p w:rsidR="00B17A28" w:rsidRDefault="00EE286F">
            <w:pPr>
              <w:numPr>
                <w:ilvl w:val="0"/>
                <w:numId w:val="21"/>
              </w:numPr>
              <w:spacing w:after="21" w:line="259" w:lineRule="auto"/>
              <w:ind w:right="0" w:hanging="240"/>
              <w:jc w:val="left"/>
            </w:pPr>
            <w:r>
              <w:t xml:space="preserve">Основные понятия математической статистики  </w:t>
            </w:r>
          </w:p>
          <w:p w:rsidR="00B17A28" w:rsidRDefault="00EE286F">
            <w:pPr>
              <w:numPr>
                <w:ilvl w:val="0"/>
                <w:numId w:val="21"/>
              </w:numPr>
              <w:spacing w:after="0" w:line="259" w:lineRule="auto"/>
              <w:ind w:right="0" w:hanging="240"/>
              <w:jc w:val="left"/>
            </w:pPr>
            <w:r>
              <w:t xml:space="preserve">Группировка статистических данных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Практическая работа № 17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Обработка статистических данных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Самостоятельная работа: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59" w:firstLine="0"/>
              <w:jc w:val="left"/>
            </w:pPr>
            <w:r>
              <w:t xml:space="preserve">Проведение статистического исследования, обработка и демонстрация данных.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7A28">
        <w:trPr>
          <w:trHeight w:val="28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Дифференцированный зачет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17A28">
        <w:trPr>
          <w:trHeight w:val="139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A28" w:rsidRDefault="00B17A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25" w:line="259" w:lineRule="auto"/>
              <w:ind w:left="0" w:firstLine="0"/>
              <w:jc w:val="right"/>
            </w:pPr>
            <w:r>
              <w:rPr>
                <w:b/>
              </w:rPr>
              <w:t xml:space="preserve">Всего: </w:t>
            </w:r>
          </w:p>
          <w:p w:rsidR="00B17A28" w:rsidRDefault="00EE286F">
            <w:pPr>
              <w:spacing w:after="24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Аудиторных: </w:t>
            </w:r>
          </w:p>
          <w:p w:rsidR="00B17A28" w:rsidRDefault="00EE286F">
            <w:pPr>
              <w:spacing w:after="26" w:line="259" w:lineRule="auto"/>
              <w:ind w:left="0" w:right="61" w:firstLine="0"/>
              <w:jc w:val="right"/>
            </w:pPr>
            <w:r>
              <w:rPr>
                <w:b/>
              </w:rPr>
              <w:t xml:space="preserve">Лекции: </w:t>
            </w:r>
          </w:p>
          <w:p w:rsidR="00B17A28" w:rsidRDefault="00EE286F">
            <w:pPr>
              <w:spacing w:after="0" w:line="259" w:lineRule="auto"/>
              <w:ind w:left="5472" w:right="0" w:firstLine="101"/>
              <w:jc w:val="left"/>
            </w:pPr>
            <w:r>
              <w:rPr>
                <w:b/>
              </w:rPr>
              <w:t xml:space="preserve">Практические занятия: Самостоятельная работ: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77 </w:t>
            </w:r>
          </w:p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52 </w:t>
            </w:r>
          </w:p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22 </w:t>
            </w:r>
          </w:p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30 </w:t>
            </w:r>
          </w:p>
          <w:p w:rsidR="00B17A28" w:rsidRDefault="00EE286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25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</w:tbl>
    <w:p w:rsidR="00B17A28" w:rsidRDefault="00B17A28">
      <w:pPr>
        <w:sectPr w:rsidR="00B17A28">
          <w:footerReference w:type="even" r:id="rId11"/>
          <w:footerReference w:type="default" r:id="rId12"/>
          <w:footerReference w:type="first" r:id="rId13"/>
          <w:pgSz w:w="16838" w:h="11906" w:orient="landscape"/>
          <w:pgMar w:top="545" w:right="1440" w:bottom="1440" w:left="1440" w:header="720" w:footer="282" w:gutter="0"/>
          <w:cols w:space="720"/>
        </w:sectPr>
      </w:pPr>
    </w:p>
    <w:p w:rsidR="00B17A28" w:rsidRDefault="00EE286F">
      <w:pPr>
        <w:pStyle w:val="1"/>
        <w:ind w:left="719" w:right="365" w:hanging="360"/>
      </w:pPr>
      <w:bookmarkStart w:id="3" w:name="_Toc72081281"/>
      <w:r>
        <w:lastRenderedPageBreak/>
        <w:t>УСЛОВИЯ РЕАЛИЗАЦИИ УЧЕБНОЙ ДИСЦИПЛИНЫ</w:t>
      </w:r>
      <w:bookmarkEnd w:id="3"/>
      <w:r>
        <w:t xml:space="preserve"> </w:t>
      </w:r>
    </w:p>
    <w:p w:rsidR="00B17A28" w:rsidRDefault="00EE286F">
      <w:pPr>
        <w:spacing w:after="24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B17A28" w:rsidRDefault="00EE286F">
      <w:pPr>
        <w:spacing w:after="0" w:line="270" w:lineRule="auto"/>
        <w:ind w:left="370" w:right="48"/>
      </w:pPr>
      <w:r>
        <w:rPr>
          <w:b/>
        </w:rPr>
        <w:t xml:space="preserve">3.3.Требования к минимальному материально – техническому обеспечению </w:t>
      </w:r>
    </w:p>
    <w:p w:rsidR="00B17A28" w:rsidRDefault="00EE286F">
      <w:pPr>
        <w:spacing w:after="1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B17A28" w:rsidRDefault="00EE286F">
      <w:pPr>
        <w:ind w:left="-5" w:right="0"/>
      </w:pPr>
      <w:r>
        <w:t xml:space="preserve">Реализация учебной дисциплины требует наличие кабинета </w:t>
      </w:r>
      <w:r>
        <w:rPr>
          <w:u w:val="single" w:color="000000"/>
        </w:rPr>
        <w:t>Математики</w:t>
      </w:r>
      <w:r>
        <w:t xml:space="preserve"> и не требует наличия мастерских и лабораторий. </w:t>
      </w:r>
    </w:p>
    <w:p w:rsidR="00B17A28" w:rsidRDefault="00EE286F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34"/>
        <w:ind w:left="-5" w:right="0"/>
      </w:pPr>
      <w:r>
        <w:t xml:space="preserve">Оборудование учебного кабинета: </w:t>
      </w:r>
    </w:p>
    <w:p w:rsidR="00B17A28" w:rsidRDefault="00EE286F">
      <w:pPr>
        <w:numPr>
          <w:ilvl w:val="0"/>
          <w:numId w:val="2"/>
        </w:numPr>
        <w:ind w:right="0" w:hanging="360"/>
      </w:pPr>
      <w:proofErr w:type="spellStart"/>
      <w:r>
        <w:t>Магнитно</w:t>
      </w:r>
      <w:proofErr w:type="spellEnd"/>
      <w:r>
        <w:t xml:space="preserve"> – </w:t>
      </w:r>
      <w:proofErr w:type="gramStart"/>
      <w:r>
        <w:t>меловая  доска</w:t>
      </w:r>
      <w:proofErr w:type="gramEnd"/>
      <w:r>
        <w:t xml:space="preserve">; </w:t>
      </w:r>
    </w:p>
    <w:p w:rsidR="00B17A28" w:rsidRDefault="00EE286F">
      <w:pPr>
        <w:numPr>
          <w:ilvl w:val="0"/>
          <w:numId w:val="2"/>
        </w:numPr>
        <w:ind w:right="0" w:hanging="360"/>
      </w:pPr>
      <w:r>
        <w:t xml:space="preserve">Экран; </w:t>
      </w:r>
    </w:p>
    <w:p w:rsidR="00B17A28" w:rsidRDefault="00EE286F">
      <w:pPr>
        <w:numPr>
          <w:ilvl w:val="0"/>
          <w:numId w:val="2"/>
        </w:numPr>
        <w:ind w:right="0" w:hanging="360"/>
      </w:pPr>
      <w:r>
        <w:t xml:space="preserve">Модели многогранников и тел вращения; </w:t>
      </w:r>
    </w:p>
    <w:p w:rsidR="00B17A28" w:rsidRDefault="00EE286F">
      <w:pPr>
        <w:numPr>
          <w:ilvl w:val="0"/>
          <w:numId w:val="2"/>
        </w:numPr>
        <w:ind w:right="0" w:hanging="360"/>
      </w:pPr>
      <w:r>
        <w:t xml:space="preserve">Учебники Математики; </w:t>
      </w:r>
    </w:p>
    <w:p w:rsidR="00B17A28" w:rsidRDefault="00EE286F">
      <w:pPr>
        <w:numPr>
          <w:ilvl w:val="0"/>
          <w:numId w:val="2"/>
        </w:numPr>
        <w:ind w:right="0" w:hanging="360"/>
      </w:pPr>
      <w:r>
        <w:t xml:space="preserve">Дидактический (раздаточный) материал; </w:t>
      </w:r>
    </w:p>
    <w:p w:rsidR="00B17A28" w:rsidRDefault="00EE286F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36"/>
        <w:ind w:left="-5" w:right="0"/>
      </w:pPr>
      <w:r>
        <w:t xml:space="preserve">Технические средства обучения: </w:t>
      </w:r>
    </w:p>
    <w:p w:rsidR="00B17A28" w:rsidRDefault="00EE286F">
      <w:pPr>
        <w:numPr>
          <w:ilvl w:val="0"/>
          <w:numId w:val="2"/>
        </w:numPr>
        <w:ind w:right="0" w:hanging="360"/>
      </w:pPr>
      <w:r>
        <w:t xml:space="preserve">Проектор (мультимедийный или графический); </w:t>
      </w:r>
    </w:p>
    <w:p w:rsidR="00B17A28" w:rsidRDefault="00EE286F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70" w:lineRule="auto"/>
        <w:ind w:left="-5" w:right="48"/>
      </w:pPr>
      <w:r>
        <w:rPr>
          <w:b/>
        </w:rPr>
        <w:t xml:space="preserve">3.2. Информационное обеспечение обучения </w:t>
      </w:r>
    </w:p>
    <w:p w:rsidR="00B17A28" w:rsidRDefault="00EE286F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5" w:firstLine="0"/>
        <w:jc w:val="center"/>
      </w:pPr>
      <w:r>
        <w:t xml:space="preserve">Перечень рекомендуемых учебных </w:t>
      </w:r>
      <w:proofErr w:type="gramStart"/>
      <w:r>
        <w:t>изданий,  дополнительной</w:t>
      </w:r>
      <w:proofErr w:type="gramEnd"/>
      <w:r>
        <w:t xml:space="preserve"> литературы: </w:t>
      </w:r>
    </w:p>
    <w:p w:rsidR="00B17A28" w:rsidRDefault="00EE286F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-5" w:right="0"/>
        <w:jc w:val="left"/>
      </w:pPr>
      <w:r>
        <w:rPr>
          <w:i/>
        </w:rPr>
        <w:t xml:space="preserve">Основные источники: </w:t>
      </w:r>
    </w:p>
    <w:p w:rsidR="00B17A28" w:rsidRDefault="00EE286F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numPr>
          <w:ilvl w:val="0"/>
          <w:numId w:val="3"/>
        </w:numPr>
        <w:ind w:right="0" w:hanging="36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А.Ю., Коломенская Ю.Г., Занимательные задачи по информатике, - М.: БИНОМ. Лаборатория знаний, 2005. – 119 с. </w:t>
      </w:r>
    </w:p>
    <w:p w:rsidR="00B17A28" w:rsidRDefault="00EE286F">
      <w:pPr>
        <w:numPr>
          <w:ilvl w:val="0"/>
          <w:numId w:val="3"/>
        </w:numPr>
        <w:ind w:right="0" w:hanging="360"/>
      </w:pPr>
      <w:r>
        <w:t xml:space="preserve">Семакина И.Г., </w:t>
      </w:r>
      <w:proofErr w:type="spellStart"/>
      <w:r>
        <w:t>Хеннера</w:t>
      </w:r>
      <w:proofErr w:type="spellEnd"/>
      <w:r>
        <w:t xml:space="preserve"> Е.К., Информатика. Задачник-практикум в 2 т. Том 1. – М.: БИНОМ. Лаборатория знаний, </w:t>
      </w:r>
      <w:proofErr w:type="gramStart"/>
      <w:r>
        <w:t>2006.-</w:t>
      </w:r>
      <w:proofErr w:type="gramEnd"/>
      <w:r>
        <w:t xml:space="preserve"> 304 с. </w:t>
      </w:r>
    </w:p>
    <w:p w:rsidR="00B17A28" w:rsidRDefault="00EE286F">
      <w:pPr>
        <w:numPr>
          <w:ilvl w:val="0"/>
          <w:numId w:val="3"/>
        </w:numPr>
        <w:ind w:right="0" w:hanging="360"/>
      </w:pPr>
      <w:r>
        <w:t xml:space="preserve">Семакина И.Г., </w:t>
      </w:r>
      <w:proofErr w:type="spellStart"/>
      <w:r>
        <w:t>Хеннера</w:t>
      </w:r>
      <w:proofErr w:type="spellEnd"/>
      <w:r>
        <w:t xml:space="preserve"> Е.К., Информатика. Задачник-практикум в 2 т. Том 2. – М.: БИНОМ. Лаборатория знаний, 2006. – 278 с. </w:t>
      </w:r>
    </w:p>
    <w:p w:rsidR="00B17A28" w:rsidRDefault="00EE286F">
      <w:pPr>
        <w:numPr>
          <w:ilvl w:val="0"/>
          <w:numId w:val="3"/>
        </w:numPr>
        <w:ind w:right="0" w:hanging="360"/>
      </w:pPr>
      <w:proofErr w:type="spellStart"/>
      <w:r>
        <w:t>Стойлова</w:t>
      </w:r>
      <w:proofErr w:type="spellEnd"/>
      <w:r>
        <w:t xml:space="preserve"> Л.П., Математика: Учеб. Пособие для студ. Сред. </w:t>
      </w:r>
      <w:proofErr w:type="spellStart"/>
      <w:r>
        <w:t>пед</w:t>
      </w:r>
      <w:proofErr w:type="spellEnd"/>
      <w:r>
        <w:t xml:space="preserve">. учеб. заведений. – 3 – е изд., </w:t>
      </w:r>
      <w:proofErr w:type="spellStart"/>
      <w:r>
        <w:t>испр</w:t>
      </w:r>
      <w:proofErr w:type="spellEnd"/>
      <w:r>
        <w:t xml:space="preserve">. – М.: Издательский центр «Академия», </w:t>
      </w:r>
      <w:proofErr w:type="gramStart"/>
      <w:r>
        <w:t>2005.–</w:t>
      </w:r>
      <w:proofErr w:type="gramEnd"/>
      <w:r>
        <w:t xml:space="preserve"> 464 с. </w:t>
      </w:r>
    </w:p>
    <w:p w:rsidR="00B17A28" w:rsidRDefault="00EE286F">
      <w:pPr>
        <w:numPr>
          <w:ilvl w:val="0"/>
          <w:numId w:val="3"/>
        </w:numPr>
        <w:ind w:right="0" w:hanging="360"/>
      </w:pPr>
      <w:r>
        <w:t xml:space="preserve">Ткачева М.В., Элементы статистики и вероятности: Учеб. пособие для </w:t>
      </w:r>
      <w:proofErr w:type="spellStart"/>
      <w:r>
        <w:t>общеобразоват</w:t>
      </w:r>
      <w:proofErr w:type="spellEnd"/>
      <w:r>
        <w:t xml:space="preserve">. учреждений /М.В. Ткачева, Н.Е Федорова. – М.: Просвещение, 2007. – 112 с. </w:t>
      </w:r>
    </w:p>
    <w:p w:rsidR="00B17A28" w:rsidRDefault="00EE286F">
      <w:pPr>
        <w:spacing w:after="22" w:line="259" w:lineRule="auto"/>
        <w:ind w:left="36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-5" w:right="0"/>
        <w:jc w:val="left"/>
      </w:pPr>
      <w:r>
        <w:rPr>
          <w:i/>
        </w:rPr>
        <w:t xml:space="preserve">Дополнительные источники: </w:t>
      </w:r>
    </w:p>
    <w:p w:rsidR="00B17A28" w:rsidRDefault="00EE286F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numPr>
          <w:ilvl w:val="0"/>
          <w:numId w:val="4"/>
        </w:numPr>
        <w:ind w:right="0" w:hanging="360"/>
      </w:pPr>
      <w:proofErr w:type="spellStart"/>
      <w:r>
        <w:t>Абдулаев</w:t>
      </w:r>
      <w:proofErr w:type="spellEnd"/>
      <w:r>
        <w:t xml:space="preserve"> И., Математические задачи с микрокалькулятором: Кн. для учащихся. – М.: Просвещение, 2004. –  80 с. </w:t>
      </w:r>
    </w:p>
    <w:p w:rsidR="00B17A28" w:rsidRDefault="00EE286F">
      <w:pPr>
        <w:numPr>
          <w:ilvl w:val="0"/>
          <w:numId w:val="4"/>
        </w:numPr>
        <w:ind w:right="0" w:hanging="360"/>
      </w:pPr>
      <w:proofErr w:type="spellStart"/>
      <w:r>
        <w:t>Аменицкий</w:t>
      </w:r>
      <w:proofErr w:type="spellEnd"/>
      <w:r>
        <w:t xml:space="preserve"> Н.Н., Сахаров И.П., Забавная информатика. – М.: Наука. Гл. ред. </w:t>
      </w:r>
      <w:proofErr w:type="spellStart"/>
      <w:r>
        <w:t>Физ.мат</w:t>
      </w:r>
      <w:proofErr w:type="spellEnd"/>
      <w:r>
        <w:t xml:space="preserve">. </w:t>
      </w:r>
      <w:proofErr w:type="gramStart"/>
      <w:r>
        <w:t>Лит.,</w:t>
      </w:r>
      <w:proofErr w:type="gramEnd"/>
      <w:r>
        <w:t xml:space="preserve"> 2003. – 128 с. </w:t>
      </w:r>
    </w:p>
    <w:p w:rsidR="00B17A28" w:rsidRDefault="00EE286F">
      <w:pPr>
        <w:numPr>
          <w:ilvl w:val="0"/>
          <w:numId w:val="4"/>
        </w:numPr>
        <w:ind w:right="0" w:hanging="360"/>
      </w:pPr>
      <w:r>
        <w:t xml:space="preserve">Волошинов А.В., Пифагор: союз истины, добра и красоты. – М.: Просвещение, 2003. – 224 с. </w:t>
      </w:r>
    </w:p>
    <w:p w:rsidR="00B17A28" w:rsidRDefault="00EE286F">
      <w:pPr>
        <w:numPr>
          <w:ilvl w:val="0"/>
          <w:numId w:val="4"/>
        </w:numPr>
        <w:ind w:right="0" w:hanging="360"/>
      </w:pPr>
      <w:r>
        <w:lastRenderedPageBreak/>
        <w:t xml:space="preserve">Глейзер Г.И., История математики в школе: 9-10 </w:t>
      </w:r>
      <w:proofErr w:type="spellStart"/>
      <w:r>
        <w:t>кл</w:t>
      </w:r>
      <w:proofErr w:type="spellEnd"/>
      <w:r>
        <w:t xml:space="preserve">. Пособие для учителей. – М.: Просвещение, 2003. – 351 с. </w:t>
      </w:r>
    </w:p>
    <w:p w:rsidR="00B17A28" w:rsidRDefault="00EE286F">
      <w:pPr>
        <w:numPr>
          <w:ilvl w:val="0"/>
          <w:numId w:val="4"/>
        </w:numPr>
        <w:ind w:right="0" w:hanging="360"/>
      </w:pPr>
      <w:r>
        <w:t xml:space="preserve">Горлач Б.А., Математика: учебное пособие для студентов вузов, обучающихся по экономическим специальностям. М.: ЮНИТИ-ДАНА, </w:t>
      </w:r>
      <w:proofErr w:type="gramStart"/>
      <w:r>
        <w:t>2006.-</w:t>
      </w:r>
      <w:proofErr w:type="gramEnd"/>
      <w:r>
        <w:t xml:space="preserve"> 911 с. </w:t>
      </w:r>
    </w:p>
    <w:p w:rsidR="00B17A28" w:rsidRDefault="00EE286F">
      <w:pPr>
        <w:numPr>
          <w:ilvl w:val="0"/>
          <w:numId w:val="4"/>
        </w:numPr>
        <w:ind w:right="0" w:hanging="360"/>
      </w:pPr>
      <w:proofErr w:type="spellStart"/>
      <w:r>
        <w:t>Дадаян</w:t>
      </w:r>
      <w:proofErr w:type="spellEnd"/>
      <w:r>
        <w:t xml:space="preserve"> А.А., Математика: Учебник. – М.: ФОРУМ: ИНФРА-М, 2004. – 552 с. </w:t>
      </w:r>
    </w:p>
    <w:p w:rsidR="00B17A28" w:rsidRDefault="00EE286F">
      <w:pPr>
        <w:numPr>
          <w:ilvl w:val="0"/>
          <w:numId w:val="4"/>
        </w:numPr>
        <w:ind w:right="0" w:hanging="360"/>
      </w:pPr>
      <w:r>
        <w:t xml:space="preserve">Дубровский В.Н., Калинин А.Т., Математические головоломки. </w:t>
      </w:r>
      <w:proofErr w:type="spellStart"/>
      <w:r>
        <w:t>Вып</w:t>
      </w:r>
      <w:proofErr w:type="spellEnd"/>
      <w:r>
        <w:t xml:space="preserve">. 1- М.: Знание, 2005. – 144 с. </w:t>
      </w:r>
    </w:p>
    <w:p w:rsidR="00B17A28" w:rsidRDefault="00EE286F">
      <w:pPr>
        <w:numPr>
          <w:ilvl w:val="0"/>
          <w:numId w:val="4"/>
        </w:numPr>
        <w:ind w:right="0" w:hanging="360"/>
      </w:pPr>
      <w:r>
        <w:t xml:space="preserve">Игнатьев Е.И., </w:t>
      </w:r>
      <w:proofErr w:type="gramStart"/>
      <w:r>
        <w:t>В</w:t>
      </w:r>
      <w:proofErr w:type="gramEnd"/>
      <w:r>
        <w:t xml:space="preserve"> царстве смекалки/Под редакцией М.К. Потапова, текстовая обработка. </w:t>
      </w:r>
      <w:proofErr w:type="spellStart"/>
      <w:r>
        <w:t>Ю.В.Нестеренко</w:t>
      </w:r>
      <w:proofErr w:type="spellEnd"/>
      <w:r>
        <w:t xml:space="preserve">, - 2-е изд. – М.: Наука. Главная редакция </w:t>
      </w:r>
      <w:proofErr w:type="spellStart"/>
      <w:r>
        <w:t>физикоматематической</w:t>
      </w:r>
      <w:proofErr w:type="spellEnd"/>
      <w:r>
        <w:t xml:space="preserve"> литературы, 2004. – 208 с. </w:t>
      </w:r>
    </w:p>
    <w:p w:rsidR="00B17A28" w:rsidRDefault="00EE286F">
      <w:pPr>
        <w:numPr>
          <w:ilvl w:val="0"/>
          <w:numId w:val="4"/>
        </w:numPr>
        <w:ind w:right="0" w:hanging="360"/>
      </w:pPr>
      <w:r>
        <w:t xml:space="preserve">Касаткин В.Н., Необычные задачи математики. – Киев: Рад. </w:t>
      </w:r>
      <w:proofErr w:type="spellStart"/>
      <w:proofErr w:type="gramStart"/>
      <w:r>
        <w:t>шк</w:t>
      </w:r>
      <w:proofErr w:type="spellEnd"/>
      <w:r>
        <w:t>.,</w:t>
      </w:r>
      <w:proofErr w:type="gramEnd"/>
      <w:r>
        <w:t xml:space="preserve"> 2002. – 128 с. </w:t>
      </w:r>
    </w:p>
    <w:p w:rsidR="00B17A28" w:rsidRDefault="00EE286F">
      <w:pPr>
        <w:numPr>
          <w:ilvl w:val="0"/>
          <w:numId w:val="4"/>
        </w:numPr>
        <w:ind w:right="0" w:hanging="360"/>
      </w:pPr>
      <w:proofErr w:type="spellStart"/>
      <w:r>
        <w:t>Кордемский</w:t>
      </w:r>
      <w:proofErr w:type="spellEnd"/>
      <w:r>
        <w:t xml:space="preserve"> Б.А., Математика изучает случайности. Пособие для учащихся. М.: Просвещение, 2005. – 223 с. </w:t>
      </w:r>
    </w:p>
    <w:p w:rsidR="00B17A28" w:rsidRDefault="00EE286F">
      <w:pPr>
        <w:numPr>
          <w:ilvl w:val="0"/>
          <w:numId w:val="4"/>
        </w:numPr>
        <w:ind w:right="0" w:hanging="360"/>
      </w:pPr>
      <w:proofErr w:type="spellStart"/>
      <w:r>
        <w:t>Линдгрев</w:t>
      </w:r>
      <w:proofErr w:type="spellEnd"/>
      <w:r>
        <w:t xml:space="preserve"> Г., Занимательные задачи на разрезание. Пер. с </w:t>
      </w:r>
      <w:proofErr w:type="spellStart"/>
      <w:r>
        <w:t>анг</w:t>
      </w:r>
      <w:proofErr w:type="spellEnd"/>
      <w:r>
        <w:t xml:space="preserve">. </w:t>
      </w:r>
      <w:proofErr w:type="spellStart"/>
      <w:r>
        <w:t>Ю.Н.Сударева</w:t>
      </w:r>
      <w:proofErr w:type="spellEnd"/>
      <w:r>
        <w:t xml:space="preserve">. под ред. и с </w:t>
      </w:r>
      <w:proofErr w:type="spellStart"/>
      <w:r>
        <w:t>послесл</w:t>
      </w:r>
      <w:proofErr w:type="spellEnd"/>
      <w:r>
        <w:t xml:space="preserve">. </w:t>
      </w:r>
      <w:proofErr w:type="spellStart"/>
      <w:r>
        <w:t>И.М.Яглома</w:t>
      </w:r>
      <w:proofErr w:type="spellEnd"/>
      <w:r>
        <w:t xml:space="preserve">. М.: Мир, 2001. – 256. </w:t>
      </w:r>
    </w:p>
    <w:p w:rsidR="00B17A28" w:rsidRDefault="00EE286F">
      <w:pPr>
        <w:numPr>
          <w:ilvl w:val="0"/>
          <w:numId w:val="4"/>
        </w:numPr>
        <w:ind w:right="0" w:hanging="360"/>
      </w:pPr>
      <w:r>
        <w:t xml:space="preserve">Нагибин Ф.Ф., Канин Е.С., Математическая шкатулка: Пособие для учащихся сред. </w:t>
      </w:r>
      <w:proofErr w:type="spellStart"/>
      <w:r>
        <w:t>шк</w:t>
      </w:r>
      <w:proofErr w:type="spellEnd"/>
      <w:r>
        <w:t xml:space="preserve">. – 5-е изд. – М.: Просвещение, 2002. – 160 с. </w:t>
      </w:r>
    </w:p>
    <w:p w:rsidR="00B17A28" w:rsidRDefault="00EE286F">
      <w:pPr>
        <w:numPr>
          <w:ilvl w:val="0"/>
          <w:numId w:val="4"/>
        </w:numPr>
        <w:ind w:right="0" w:hanging="360"/>
      </w:pPr>
      <w:r>
        <w:t xml:space="preserve">Осипова В.А., Основы дискретной математики: Учебное пособие. – М.: ФОРУМ: ИНФРА-М, 2006. – 160 с. </w:t>
      </w:r>
    </w:p>
    <w:p w:rsidR="00B17A28" w:rsidRDefault="00EE286F">
      <w:pPr>
        <w:numPr>
          <w:ilvl w:val="0"/>
          <w:numId w:val="4"/>
        </w:numPr>
        <w:ind w:right="0" w:hanging="360"/>
      </w:pPr>
      <w:r>
        <w:t xml:space="preserve">Перельман Я.И., Занимательная алгебра. М.: ТРИАДА – ЛИТЕРА, 2004.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7A28" w:rsidRDefault="00EE286F">
      <w:pPr>
        <w:pStyle w:val="1"/>
        <w:spacing w:after="26"/>
        <w:ind w:left="369" w:right="368"/>
      </w:pPr>
      <w:bookmarkStart w:id="4" w:name="_Toc72081282"/>
      <w:r>
        <w:t xml:space="preserve">КОНТРОЛЬ И ОЦЕНКА РЕЗУЛЬТАТОВ </w:t>
      </w:r>
      <w:proofErr w:type="gramStart"/>
      <w:r>
        <w:t>ОСВОЕНИЯ  УЧЕБНОЙ</w:t>
      </w:r>
      <w:proofErr w:type="gramEnd"/>
      <w:r>
        <w:t xml:space="preserve"> ДИСЦИПЛИНЫ</w:t>
      </w:r>
      <w:bookmarkEnd w:id="4"/>
      <w:r>
        <w:t xml:space="preserve"> </w:t>
      </w:r>
    </w:p>
    <w:p w:rsidR="00B17A28" w:rsidRDefault="00EE286F">
      <w:pPr>
        <w:spacing w:after="0" w:line="259" w:lineRule="auto"/>
        <w:ind w:left="417" w:right="0" w:firstLine="0"/>
        <w:jc w:val="center"/>
      </w:pPr>
      <w:r>
        <w:rPr>
          <w:b/>
        </w:rPr>
        <w:t xml:space="preserve"> </w:t>
      </w:r>
    </w:p>
    <w:p w:rsidR="00B17A28" w:rsidRDefault="00EE286F">
      <w:pPr>
        <w:ind w:left="-15" w:right="0" w:firstLine="360"/>
      </w:pPr>
      <w: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письменных и устных </w:t>
      </w:r>
      <w:proofErr w:type="gramStart"/>
      <w:r>
        <w:t>опросов,  тестирования</w:t>
      </w:r>
      <w:proofErr w:type="gramEnd"/>
      <w:r>
        <w:t xml:space="preserve">, комбинированных самостоятельных работ, решения задач и упражнений, а также выполнения студентами индивидуальных заданий. </w:t>
      </w:r>
    </w:p>
    <w:p w:rsidR="00B17A28" w:rsidRDefault="00EE286F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B17A28">
        <w:trPr>
          <w:trHeight w:val="56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26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Результаты обучения </w:t>
            </w:r>
          </w:p>
          <w:p w:rsidR="00B17A28" w:rsidRDefault="00EE286F">
            <w:pPr>
              <w:spacing w:after="0" w:line="259" w:lineRule="auto"/>
              <w:ind w:left="122" w:right="0" w:firstLine="0"/>
              <w:jc w:val="left"/>
            </w:pPr>
            <w:r>
              <w:rPr>
                <w:b/>
              </w:rPr>
              <w:t xml:space="preserve"> (освоенные умения, усвоенные знания)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17A28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Уметь:</w:t>
            </w:r>
            <w: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17A28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</w:pPr>
            <w:r>
              <w:t xml:space="preserve">Применять математические методы для решения профессиональных задач;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78" w:lineRule="auto"/>
              <w:ind w:left="0" w:right="0" w:firstLine="0"/>
              <w:jc w:val="left"/>
            </w:pPr>
            <w:r>
              <w:t xml:space="preserve">Самостоятельная работа «Решение текстовых задач «на части» </w:t>
            </w:r>
          </w:p>
          <w:p w:rsidR="00B17A28" w:rsidRDefault="00EE286F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</w:tr>
      <w:tr w:rsidR="00B17A28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Решать текстовые задачи;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</w:pPr>
            <w:r>
              <w:t xml:space="preserve">Самостоятельная работа «Решение текстовых задач на движение» </w:t>
            </w:r>
          </w:p>
        </w:tc>
      </w:tr>
      <w:tr w:rsidR="00B17A28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приближенные вычисления;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Самостоятельная работа «Приближенные вычисления» </w:t>
            </w:r>
          </w:p>
        </w:tc>
      </w:tr>
      <w:tr w:rsidR="00B17A28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Проводить элементарную статистическую обработку информации и результатов исследований, представлять полученные данные графически;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</w:pPr>
            <w:r>
              <w:t xml:space="preserve">Самостоятельная работа «Статистическая обработка информации» </w:t>
            </w:r>
          </w:p>
        </w:tc>
      </w:tr>
      <w:tr w:rsidR="00B17A28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Знать: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17A28">
        <w:trPr>
          <w:trHeight w:val="16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Понятия множества, отношения между множествами, операции над ними;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22"/>
              </w:numPr>
              <w:spacing w:after="0" w:line="278" w:lineRule="auto"/>
              <w:ind w:right="0" w:firstLine="0"/>
              <w:jc w:val="left"/>
            </w:pPr>
            <w:r>
              <w:t xml:space="preserve">Устный опрос «Отношения между множествами» </w:t>
            </w:r>
          </w:p>
          <w:p w:rsidR="00B17A28" w:rsidRDefault="00EE286F">
            <w:pPr>
              <w:numPr>
                <w:ilvl w:val="0"/>
                <w:numId w:val="22"/>
              </w:numPr>
              <w:spacing w:after="0" w:line="278" w:lineRule="auto"/>
              <w:ind w:right="0" w:firstLine="0"/>
              <w:jc w:val="left"/>
            </w:pPr>
            <w:r>
              <w:t xml:space="preserve">Тест «Множества и операции над ними» 3) Самостоятельная работа «Множества и операции над множествами»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4) Самостоятельная работа «Круги Эйлера» </w:t>
            </w:r>
          </w:p>
        </w:tc>
      </w:tr>
      <w:tr w:rsidR="00B17A28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Понятия величины и её измерения;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75" w:firstLine="0"/>
              <w:jc w:val="left"/>
            </w:pPr>
            <w:r>
              <w:t xml:space="preserve">1) Самостоятельная работа «Длина отрезка, величина угла и их измерение» 2) </w:t>
            </w:r>
            <w:r>
              <w:lastRenderedPageBreak/>
              <w:t xml:space="preserve">Самостоятельная работа «Площадь фигуры и ее измерение» </w:t>
            </w:r>
          </w:p>
        </w:tc>
      </w:tr>
      <w:tr w:rsidR="00B17A28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Историю создания систем единиц величины;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Тест «Система единиц величины» </w:t>
            </w:r>
          </w:p>
        </w:tc>
      </w:tr>
      <w:tr w:rsidR="00B17A28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Этапы развития понятий натурального числа и нуля;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</w:pPr>
            <w:r>
              <w:t xml:space="preserve">Реферирование «История возникновения натурального числа и нуля» </w:t>
            </w:r>
          </w:p>
        </w:tc>
      </w:tr>
      <w:tr w:rsidR="00B17A28">
        <w:trPr>
          <w:trHeight w:val="22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Системы счисления;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23"/>
              </w:numPr>
              <w:spacing w:after="22" w:line="259" w:lineRule="auto"/>
              <w:ind w:right="0" w:hanging="259"/>
              <w:jc w:val="left"/>
            </w:pPr>
            <w:r>
              <w:t xml:space="preserve">Самостоятельная работа </w:t>
            </w:r>
          </w:p>
          <w:p w:rsidR="00B17A28" w:rsidRDefault="00EE286F">
            <w:pPr>
              <w:spacing w:after="22" w:line="259" w:lineRule="auto"/>
              <w:ind w:left="0" w:right="0" w:firstLine="0"/>
              <w:jc w:val="left"/>
            </w:pPr>
            <w:r>
              <w:t xml:space="preserve">«Непозиционная система счисления» </w:t>
            </w:r>
          </w:p>
          <w:p w:rsidR="00B17A28" w:rsidRDefault="00EE286F">
            <w:pPr>
              <w:numPr>
                <w:ilvl w:val="0"/>
                <w:numId w:val="23"/>
              </w:numPr>
              <w:spacing w:after="0" w:line="259" w:lineRule="auto"/>
              <w:ind w:right="0" w:hanging="259"/>
              <w:jc w:val="left"/>
            </w:pPr>
            <w:r>
              <w:t xml:space="preserve">Самостоятельная работа </w:t>
            </w:r>
          </w:p>
          <w:p w:rsidR="00B17A28" w:rsidRDefault="00EE286F">
            <w:pPr>
              <w:spacing w:after="1" w:line="277" w:lineRule="auto"/>
              <w:ind w:left="0" w:right="0" w:firstLine="0"/>
              <w:jc w:val="left"/>
            </w:pPr>
            <w:r>
              <w:t xml:space="preserve">«Перевод чисел в десятичную систему счисления» </w:t>
            </w:r>
          </w:p>
          <w:p w:rsidR="00B17A28" w:rsidRDefault="00EE286F">
            <w:pPr>
              <w:numPr>
                <w:ilvl w:val="0"/>
                <w:numId w:val="23"/>
              </w:numPr>
              <w:spacing w:after="0" w:line="259" w:lineRule="auto"/>
              <w:ind w:right="0" w:hanging="259"/>
              <w:jc w:val="left"/>
            </w:pPr>
            <w:r>
              <w:t xml:space="preserve">Самостоятельная работа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«Перевод чисел из десятичной системы счисления» </w:t>
            </w:r>
          </w:p>
        </w:tc>
      </w:tr>
      <w:tr w:rsidR="00B17A28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Понятия текстовой задачи и процесса её решения;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Тест «Текстовая задача и ее структура» </w:t>
            </w:r>
          </w:p>
        </w:tc>
      </w:tr>
      <w:tr w:rsidR="00B17A28">
        <w:trPr>
          <w:trHeight w:val="2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Историю развития геометрии;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Тест «История развития геометрии» </w:t>
            </w:r>
          </w:p>
        </w:tc>
      </w:tr>
      <w:tr w:rsidR="00B17A28">
        <w:trPr>
          <w:trHeight w:val="11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Основные свойства геометрических фигур на плоскости и в пространстве;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numPr>
                <w:ilvl w:val="0"/>
                <w:numId w:val="24"/>
              </w:numPr>
              <w:spacing w:after="22" w:line="259" w:lineRule="auto"/>
              <w:ind w:right="0" w:hanging="260"/>
              <w:jc w:val="left"/>
            </w:pPr>
            <w:r>
              <w:t xml:space="preserve">Самостоятельная работа </w:t>
            </w:r>
          </w:p>
          <w:p w:rsidR="00B17A28" w:rsidRDefault="00EE286F">
            <w:pPr>
              <w:spacing w:after="18" w:line="259" w:lineRule="auto"/>
              <w:ind w:left="0" w:right="0" w:firstLine="0"/>
              <w:jc w:val="left"/>
            </w:pPr>
            <w:r>
              <w:t xml:space="preserve">«Геометрические фигуры на плоскости» </w:t>
            </w:r>
          </w:p>
          <w:p w:rsidR="00B17A28" w:rsidRDefault="00EE286F">
            <w:pPr>
              <w:numPr>
                <w:ilvl w:val="0"/>
                <w:numId w:val="24"/>
              </w:numPr>
              <w:spacing w:after="22" w:line="259" w:lineRule="auto"/>
              <w:ind w:right="0" w:hanging="260"/>
              <w:jc w:val="left"/>
            </w:pPr>
            <w:r>
              <w:t xml:space="preserve">Самостоятельная работа </w:t>
            </w:r>
          </w:p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«Геометрические фигуры в пространстве» </w:t>
            </w:r>
          </w:p>
        </w:tc>
      </w:tr>
      <w:tr w:rsidR="00B17A28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Правила приближенных вычислений;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Комбинированный тест «Правила приближенных вычислений» </w:t>
            </w:r>
          </w:p>
        </w:tc>
      </w:tr>
      <w:tr w:rsidR="00B17A28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Методы математической статистики;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28" w:rsidRDefault="00EE286F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опрос «Методы математической статистики» </w:t>
            </w:r>
          </w:p>
        </w:tc>
      </w:tr>
    </w:tbl>
    <w:p w:rsidR="00B17A28" w:rsidRDefault="00EE286F">
      <w:pPr>
        <w:spacing w:after="0" w:line="259" w:lineRule="auto"/>
        <w:ind w:left="0" w:right="0" w:firstLine="0"/>
      </w:pPr>
      <w:r>
        <w:t xml:space="preserve"> </w:t>
      </w:r>
    </w:p>
    <w:sectPr w:rsidR="00B17A28">
      <w:footerReference w:type="even" r:id="rId14"/>
      <w:footerReference w:type="default" r:id="rId15"/>
      <w:footerReference w:type="first" r:id="rId16"/>
      <w:pgSz w:w="11906" w:h="16838"/>
      <w:pgMar w:top="1138" w:right="845" w:bottom="1809" w:left="1702" w:header="720" w:footer="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36" w:rsidRDefault="00FD0036">
      <w:pPr>
        <w:spacing w:after="0" w:line="240" w:lineRule="auto"/>
      </w:pPr>
      <w:r>
        <w:separator/>
      </w:r>
    </w:p>
  </w:endnote>
  <w:endnote w:type="continuationSeparator" w:id="0">
    <w:p w:rsidR="00FD0036" w:rsidRDefault="00FD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0B" w:rsidRDefault="00DB080B">
    <w:pPr>
      <w:spacing w:after="0" w:line="259" w:lineRule="auto"/>
      <w:ind w:left="18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  <w:r>
      <w:t xml:space="preserve"> </w:t>
    </w:r>
  </w:p>
  <w:p w:rsidR="00DB080B" w:rsidRDefault="00DB080B">
    <w:pPr>
      <w:spacing w:after="96" w:line="259" w:lineRule="auto"/>
      <w:ind w:left="180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180" w:right="0" w:firstLine="0"/>
      <w:jc w:val="left"/>
    </w:pPr>
    <w:r>
      <w:t xml:space="preserve">  </w:t>
    </w:r>
  </w:p>
  <w:p w:rsidR="00DB080B" w:rsidRDefault="00DB080B">
    <w:pPr>
      <w:spacing w:after="0" w:line="259" w:lineRule="auto"/>
      <w:ind w:left="180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18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0B" w:rsidRDefault="00DB080B" w:rsidP="00DB080B">
    <w:pPr>
      <w:spacing w:after="0" w:line="259" w:lineRule="auto"/>
      <w:ind w:left="18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33E2">
      <w:rPr>
        <w:noProof/>
      </w:rPr>
      <w:t>7</w:t>
    </w:r>
    <w:r>
      <w:fldChar w:fldCharType="end"/>
    </w:r>
  </w:p>
  <w:p w:rsidR="00DB080B" w:rsidRDefault="00DB080B">
    <w:pPr>
      <w:spacing w:after="0" w:line="259" w:lineRule="auto"/>
      <w:ind w:left="18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0B" w:rsidRDefault="00DB080B">
    <w:pPr>
      <w:spacing w:after="0" w:line="259" w:lineRule="auto"/>
      <w:ind w:left="18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  <w:r>
      <w:t xml:space="preserve"> </w:t>
    </w:r>
  </w:p>
  <w:p w:rsidR="00DB080B" w:rsidRDefault="00DB080B">
    <w:pPr>
      <w:spacing w:after="96" w:line="259" w:lineRule="auto"/>
      <w:ind w:left="180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180" w:right="0" w:firstLine="0"/>
      <w:jc w:val="left"/>
    </w:pPr>
    <w:r>
      <w:t xml:space="preserve">  </w:t>
    </w:r>
  </w:p>
  <w:p w:rsidR="00DB080B" w:rsidRDefault="00DB080B">
    <w:pPr>
      <w:spacing w:after="0" w:line="259" w:lineRule="auto"/>
      <w:ind w:left="180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180"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0B" w:rsidRDefault="00DB080B">
    <w:pPr>
      <w:spacing w:after="0" w:line="259" w:lineRule="auto"/>
      <w:ind w:left="-307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  <w:r>
      <w:t xml:space="preserve"> </w:t>
    </w:r>
  </w:p>
  <w:p w:rsidR="00DB080B" w:rsidRDefault="00DB080B">
    <w:pPr>
      <w:spacing w:after="93" w:line="259" w:lineRule="auto"/>
      <w:ind w:left="-307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-307" w:right="0" w:firstLine="0"/>
      <w:jc w:val="left"/>
    </w:pPr>
    <w:r>
      <w:t xml:space="preserve">  </w:t>
    </w:r>
  </w:p>
  <w:p w:rsidR="00DB080B" w:rsidRDefault="00DB080B">
    <w:pPr>
      <w:spacing w:after="0" w:line="259" w:lineRule="auto"/>
      <w:ind w:left="-307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-307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0B" w:rsidRDefault="00DB080B">
    <w:pPr>
      <w:spacing w:after="0" w:line="259" w:lineRule="auto"/>
      <w:ind w:left="-307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433E2">
      <w:rPr>
        <w:noProof/>
      </w:rPr>
      <w:t>15</w:t>
    </w:r>
    <w:r>
      <w:fldChar w:fldCharType="end"/>
    </w:r>
    <w:r>
      <w:t xml:space="preserve"> </w:t>
    </w:r>
  </w:p>
  <w:p w:rsidR="00DB080B" w:rsidRDefault="00DB080B">
    <w:pPr>
      <w:spacing w:after="93" w:line="259" w:lineRule="auto"/>
      <w:ind w:left="-307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-307" w:right="0" w:firstLine="0"/>
      <w:jc w:val="left"/>
    </w:pPr>
    <w:r>
      <w:t xml:space="preserve">  </w:t>
    </w:r>
  </w:p>
  <w:p w:rsidR="00DB080B" w:rsidRDefault="00DB080B">
    <w:pPr>
      <w:spacing w:after="0" w:line="259" w:lineRule="auto"/>
      <w:ind w:left="-307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-307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0B" w:rsidRDefault="00DB080B">
    <w:pPr>
      <w:spacing w:after="0" w:line="259" w:lineRule="auto"/>
      <w:ind w:left="-307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  <w:r>
      <w:t xml:space="preserve"> </w:t>
    </w:r>
  </w:p>
  <w:p w:rsidR="00DB080B" w:rsidRDefault="00DB080B">
    <w:pPr>
      <w:spacing w:after="93" w:line="259" w:lineRule="auto"/>
      <w:ind w:left="-307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-307" w:right="0" w:firstLine="0"/>
      <w:jc w:val="left"/>
    </w:pPr>
    <w:r>
      <w:t xml:space="preserve">  </w:t>
    </w:r>
  </w:p>
  <w:p w:rsidR="00DB080B" w:rsidRDefault="00DB080B">
    <w:pPr>
      <w:spacing w:after="0" w:line="259" w:lineRule="auto"/>
      <w:ind w:left="-307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-307" w:right="0" w:firstLine="0"/>
      <w:jc w:val="left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0B" w:rsidRDefault="00DB080B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  <w:r>
      <w:t xml:space="preserve"> </w:t>
    </w:r>
  </w:p>
  <w:p w:rsidR="00DB080B" w:rsidRDefault="00DB080B">
    <w:pPr>
      <w:spacing w:after="96" w:line="259" w:lineRule="auto"/>
      <w:ind w:left="0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0" w:right="0" w:firstLine="0"/>
      <w:jc w:val="left"/>
    </w:pPr>
    <w:r>
      <w:t xml:space="preserve">  </w:t>
    </w:r>
  </w:p>
  <w:p w:rsidR="00DB080B" w:rsidRDefault="00DB080B">
    <w:pPr>
      <w:spacing w:after="0" w:line="259" w:lineRule="auto"/>
      <w:ind w:left="0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0B" w:rsidRDefault="00DB080B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433E2">
      <w:rPr>
        <w:noProof/>
      </w:rPr>
      <w:t>19</w:t>
    </w:r>
    <w:r>
      <w:fldChar w:fldCharType="end"/>
    </w:r>
    <w:r>
      <w:t xml:space="preserve"> </w:t>
    </w:r>
  </w:p>
  <w:p w:rsidR="00DB080B" w:rsidRDefault="00DB080B">
    <w:pPr>
      <w:spacing w:after="96" w:line="259" w:lineRule="auto"/>
      <w:ind w:left="0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0" w:right="0" w:firstLine="0"/>
      <w:jc w:val="left"/>
    </w:pPr>
    <w:r>
      <w:t xml:space="preserve">  </w:t>
    </w:r>
  </w:p>
  <w:p w:rsidR="00DB080B" w:rsidRDefault="00DB080B">
    <w:pPr>
      <w:spacing w:after="0" w:line="259" w:lineRule="auto"/>
      <w:ind w:left="0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0B" w:rsidRDefault="00DB080B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  <w:r>
      <w:t xml:space="preserve"> </w:t>
    </w:r>
  </w:p>
  <w:p w:rsidR="00DB080B" w:rsidRDefault="00DB080B">
    <w:pPr>
      <w:spacing w:after="96" w:line="259" w:lineRule="auto"/>
      <w:ind w:left="0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0" w:right="0" w:firstLine="0"/>
      <w:jc w:val="left"/>
    </w:pPr>
    <w:r>
      <w:t xml:space="preserve">  </w:t>
    </w:r>
  </w:p>
  <w:p w:rsidR="00DB080B" w:rsidRDefault="00DB080B">
    <w:pPr>
      <w:spacing w:after="0" w:line="259" w:lineRule="auto"/>
      <w:ind w:left="0" w:right="0" w:firstLine="0"/>
      <w:jc w:val="left"/>
    </w:pPr>
    <w:r>
      <w:t xml:space="preserve"> </w:t>
    </w:r>
  </w:p>
  <w:p w:rsidR="00DB080B" w:rsidRDefault="00DB08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36" w:rsidRDefault="00FD0036">
      <w:pPr>
        <w:spacing w:after="0" w:line="240" w:lineRule="auto"/>
      </w:pPr>
      <w:r>
        <w:separator/>
      </w:r>
    </w:p>
  </w:footnote>
  <w:footnote w:type="continuationSeparator" w:id="0">
    <w:p w:rsidR="00FD0036" w:rsidRDefault="00FD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2F8"/>
    <w:multiLevelType w:val="hybridMultilevel"/>
    <w:tmpl w:val="91584FB4"/>
    <w:lvl w:ilvl="0" w:tplc="3DFC5AA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807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2A0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2B5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4C2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A9C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672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623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8DF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857FB"/>
    <w:multiLevelType w:val="hybridMultilevel"/>
    <w:tmpl w:val="F8022B26"/>
    <w:lvl w:ilvl="0" w:tplc="CC30D94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00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A0A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4E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6D9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6E9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CD8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EFB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41E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711B0"/>
    <w:multiLevelType w:val="hybridMultilevel"/>
    <w:tmpl w:val="5EDEC008"/>
    <w:lvl w:ilvl="0" w:tplc="8BBE682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4E5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AA0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2EB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AA7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A58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8B1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837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CD4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34887"/>
    <w:multiLevelType w:val="hybridMultilevel"/>
    <w:tmpl w:val="57B2D430"/>
    <w:lvl w:ilvl="0" w:tplc="D1FE913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66F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A51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2D2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4E6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8ED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A4A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5E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E1F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3E7E24"/>
    <w:multiLevelType w:val="hybridMultilevel"/>
    <w:tmpl w:val="09E86B1C"/>
    <w:lvl w:ilvl="0" w:tplc="698C9E8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A0C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A5A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0D1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CCB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029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CE31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C02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A1E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64F85"/>
    <w:multiLevelType w:val="hybridMultilevel"/>
    <w:tmpl w:val="AFCE210A"/>
    <w:lvl w:ilvl="0" w:tplc="E092017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257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824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802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6BC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E31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E4B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0C4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6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2B7213"/>
    <w:multiLevelType w:val="hybridMultilevel"/>
    <w:tmpl w:val="446098BC"/>
    <w:lvl w:ilvl="0" w:tplc="E5045D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498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AFC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EB7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26F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8EC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98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296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0F0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CD3872"/>
    <w:multiLevelType w:val="hybridMultilevel"/>
    <w:tmpl w:val="358ED0F0"/>
    <w:lvl w:ilvl="0" w:tplc="38E4FE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AE2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6FE8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E92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027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667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6293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83F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887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9F5841"/>
    <w:multiLevelType w:val="hybridMultilevel"/>
    <w:tmpl w:val="DC38ECF4"/>
    <w:lvl w:ilvl="0" w:tplc="095098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4ED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482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A39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004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A07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0E4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474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AFE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37D5B"/>
    <w:multiLevelType w:val="hybridMultilevel"/>
    <w:tmpl w:val="CC2C3F9E"/>
    <w:lvl w:ilvl="0" w:tplc="F20201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AAC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251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4FD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E00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464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0F1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820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A49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65579F"/>
    <w:multiLevelType w:val="hybridMultilevel"/>
    <w:tmpl w:val="4A644FEA"/>
    <w:lvl w:ilvl="0" w:tplc="540E28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8D7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4DCC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032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AF9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C5B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AC2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019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221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E5D5D"/>
    <w:multiLevelType w:val="hybridMultilevel"/>
    <w:tmpl w:val="02D01C9A"/>
    <w:lvl w:ilvl="0" w:tplc="AFFE21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C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CF7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6D4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C57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A67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5B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E88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0A9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037615"/>
    <w:multiLevelType w:val="hybridMultilevel"/>
    <w:tmpl w:val="CD92FFB2"/>
    <w:lvl w:ilvl="0" w:tplc="D8B8A1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CA6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C00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037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18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8E3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665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0BA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AD1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9F68E1"/>
    <w:multiLevelType w:val="hybridMultilevel"/>
    <w:tmpl w:val="B78E7A74"/>
    <w:lvl w:ilvl="0" w:tplc="285A65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E28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C5C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245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6BD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AD1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E67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822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2F7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941DBB"/>
    <w:multiLevelType w:val="hybridMultilevel"/>
    <w:tmpl w:val="6B063D74"/>
    <w:lvl w:ilvl="0" w:tplc="1E3AF0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A83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6A8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CBE6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22A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02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07E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21A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4AB3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7E4A91"/>
    <w:multiLevelType w:val="hybridMultilevel"/>
    <w:tmpl w:val="AF221A7E"/>
    <w:lvl w:ilvl="0" w:tplc="CC60F81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685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8AE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618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0E2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A3E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A07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C5F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C8B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4F7BA7"/>
    <w:multiLevelType w:val="hybridMultilevel"/>
    <w:tmpl w:val="2E70E6F0"/>
    <w:lvl w:ilvl="0" w:tplc="2C2C230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21C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85D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42E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ECD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636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8E0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23B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0D2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196FCA"/>
    <w:multiLevelType w:val="hybridMultilevel"/>
    <w:tmpl w:val="B6D24E72"/>
    <w:lvl w:ilvl="0" w:tplc="FF9221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E42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0A1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EB5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AAD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48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4A3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49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21C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F03A11"/>
    <w:multiLevelType w:val="hybridMultilevel"/>
    <w:tmpl w:val="BE00B82C"/>
    <w:lvl w:ilvl="0" w:tplc="151ACC9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A64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028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0DC6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051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804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468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281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E56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8E71A9"/>
    <w:multiLevelType w:val="hybridMultilevel"/>
    <w:tmpl w:val="74FED46A"/>
    <w:lvl w:ilvl="0" w:tplc="9E0CB67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871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53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6EB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88A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0E3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E69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4F4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49F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531ADA"/>
    <w:multiLevelType w:val="hybridMultilevel"/>
    <w:tmpl w:val="8C9C9F46"/>
    <w:lvl w:ilvl="0" w:tplc="D6C6040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890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629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642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CB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069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88E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E0E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641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7F4EE0"/>
    <w:multiLevelType w:val="hybridMultilevel"/>
    <w:tmpl w:val="44BC328C"/>
    <w:lvl w:ilvl="0" w:tplc="828A4B3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E0274">
      <w:start w:val="1"/>
      <w:numFmt w:val="lowerLetter"/>
      <w:lvlText w:val="%2"/>
      <w:lvlJc w:val="left"/>
      <w:pPr>
        <w:ind w:left="2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8778C">
      <w:start w:val="1"/>
      <w:numFmt w:val="lowerRoman"/>
      <w:lvlText w:val="%3"/>
      <w:lvlJc w:val="left"/>
      <w:pPr>
        <w:ind w:left="2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CE1A6">
      <w:start w:val="1"/>
      <w:numFmt w:val="decimal"/>
      <w:lvlText w:val="%4"/>
      <w:lvlJc w:val="left"/>
      <w:pPr>
        <w:ind w:left="3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CBF2E">
      <w:start w:val="1"/>
      <w:numFmt w:val="lowerLetter"/>
      <w:lvlText w:val="%5"/>
      <w:lvlJc w:val="left"/>
      <w:pPr>
        <w:ind w:left="4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C6D6A">
      <w:start w:val="1"/>
      <w:numFmt w:val="lowerRoman"/>
      <w:lvlText w:val="%6"/>
      <w:lvlJc w:val="left"/>
      <w:pPr>
        <w:ind w:left="5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60FDE">
      <w:start w:val="1"/>
      <w:numFmt w:val="decimal"/>
      <w:lvlText w:val="%7"/>
      <w:lvlJc w:val="left"/>
      <w:pPr>
        <w:ind w:left="5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66B12">
      <w:start w:val="1"/>
      <w:numFmt w:val="lowerLetter"/>
      <w:lvlText w:val="%8"/>
      <w:lvlJc w:val="left"/>
      <w:pPr>
        <w:ind w:left="6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65DB6">
      <w:start w:val="1"/>
      <w:numFmt w:val="lowerRoman"/>
      <w:lvlText w:val="%9"/>
      <w:lvlJc w:val="left"/>
      <w:pPr>
        <w:ind w:left="7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04145D"/>
    <w:multiLevelType w:val="hybridMultilevel"/>
    <w:tmpl w:val="F078E806"/>
    <w:lvl w:ilvl="0" w:tplc="E9F63C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6EB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02B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688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8C9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229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20C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72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8E0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1075D1"/>
    <w:multiLevelType w:val="hybridMultilevel"/>
    <w:tmpl w:val="2C66BB92"/>
    <w:lvl w:ilvl="0" w:tplc="8024446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E29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089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8D7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866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2D6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4E3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E97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C1B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707077"/>
    <w:multiLevelType w:val="hybridMultilevel"/>
    <w:tmpl w:val="CA1E8BC6"/>
    <w:lvl w:ilvl="0" w:tplc="CB68EC2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66E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012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060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C12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2C3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EF0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C48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CA4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2"/>
  </w:num>
  <w:num w:numId="5">
    <w:abstractNumId w:val="23"/>
  </w:num>
  <w:num w:numId="6">
    <w:abstractNumId w:val="12"/>
  </w:num>
  <w:num w:numId="7">
    <w:abstractNumId w:val="13"/>
  </w:num>
  <w:num w:numId="8">
    <w:abstractNumId w:val="10"/>
  </w:num>
  <w:num w:numId="9">
    <w:abstractNumId w:val="24"/>
  </w:num>
  <w:num w:numId="10">
    <w:abstractNumId w:val="16"/>
  </w:num>
  <w:num w:numId="11">
    <w:abstractNumId w:val="15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1"/>
  </w:num>
  <w:num w:numId="17">
    <w:abstractNumId w:val="20"/>
  </w:num>
  <w:num w:numId="18">
    <w:abstractNumId w:val="3"/>
  </w:num>
  <w:num w:numId="19">
    <w:abstractNumId w:val="19"/>
  </w:num>
  <w:num w:numId="20">
    <w:abstractNumId w:val="9"/>
  </w:num>
  <w:num w:numId="21">
    <w:abstractNumId w:val="6"/>
  </w:num>
  <w:num w:numId="22">
    <w:abstractNumId w:val="18"/>
  </w:num>
  <w:num w:numId="23">
    <w:abstractNumId w:val="0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8"/>
    <w:rsid w:val="0023603C"/>
    <w:rsid w:val="00542E3A"/>
    <w:rsid w:val="005B516F"/>
    <w:rsid w:val="00606F5F"/>
    <w:rsid w:val="006433E2"/>
    <w:rsid w:val="00985798"/>
    <w:rsid w:val="00B17A28"/>
    <w:rsid w:val="00DB080B"/>
    <w:rsid w:val="00EE286F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0B8DB-3A6C-45A3-AFB7-C7A680F1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5"/>
      </w:numPr>
      <w:spacing w:after="0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20" w:line="251" w:lineRule="auto"/>
      <w:ind w:left="205" w:right="23" w:hanging="10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42E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80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</vt:lpstr>
    </vt:vector>
  </TitlesOfParts>
  <Company/>
  <LinksUpToDate>false</LinksUpToDate>
  <CharactersWithSpaces>22190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</dc:title>
  <dc:subject/>
  <dc:creator>учитель1</dc:creator>
  <cp:keywords/>
  <cp:lastModifiedBy>Пользователь</cp:lastModifiedBy>
  <cp:revision>5</cp:revision>
  <dcterms:created xsi:type="dcterms:W3CDTF">2021-05-17T11:39:00Z</dcterms:created>
  <dcterms:modified xsi:type="dcterms:W3CDTF">2021-05-18T04:56:00Z</dcterms:modified>
</cp:coreProperties>
</file>